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3GPP TSG RAN WG1 Meeting #9</w:t>
      </w:r>
      <w:r w:rsidR="008E7A19">
        <w:rPr>
          <w:rFonts w:ascii="Arial" w:hAnsi="Arial" w:cs="Arial"/>
          <w:b/>
          <w:sz w:val="24"/>
          <w:lang w:val="en-US"/>
        </w:rPr>
        <w:t>7</w:t>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002B7F67">
        <w:rPr>
          <w:rFonts w:ascii="Arial" w:hAnsi="Arial" w:cs="Arial"/>
          <w:b/>
          <w:sz w:val="24"/>
          <w:lang w:val="en-US"/>
        </w:rPr>
        <w:t xml:space="preserve">     </w:t>
      </w:r>
      <w:r w:rsidR="007F3AE6" w:rsidRPr="007F3AE6">
        <w:rPr>
          <w:rFonts w:ascii="Arial" w:hAnsi="Arial" w:cs="Arial"/>
          <w:b/>
          <w:sz w:val="24"/>
          <w:lang w:val="en-US"/>
        </w:rPr>
        <w:t>R1-1907699</w:t>
      </w:r>
      <w:bookmarkStart w:id="0" w:name="_GoBack"/>
      <w:bookmarkEnd w:id="0"/>
    </w:p>
    <w:p w:rsidR="00E954EC" w:rsidRPr="00C511C0" w:rsidRDefault="008E7A19" w:rsidP="00E954EC">
      <w:pPr>
        <w:ind w:left="1988" w:hanging="1988"/>
        <w:rPr>
          <w:rFonts w:ascii="Arial" w:hAnsi="Arial" w:cs="Arial"/>
          <w:b/>
          <w:sz w:val="24"/>
          <w:lang w:val="en-US"/>
        </w:rPr>
      </w:pPr>
      <w:r>
        <w:rPr>
          <w:rFonts w:ascii="Arial" w:hAnsi="Arial" w:cs="Arial"/>
          <w:b/>
          <w:sz w:val="24"/>
          <w:lang w:val="en-US"/>
        </w:rPr>
        <w:t>Reno</w:t>
      </w:r>
      <w:r w:rsidR="00E954EC" w:rsidRPr="00C511C0">
        <w:rPr>
          <w:rFonts w:ascii="Arial" w:hAnsi="Arial" w:cs="Arial"/>
          <w:b/>
          <w:sz w:val="24"/>
          <w:lang w:val="en-US"/>
        </w:rPr>
        <w:t xml:space="preserve">, </w:t>
      </w:r>
      <w:r>
        <w:rPr>
          <w:rFonts w:ascii="Arial" w:hAnsi="Arial" w:cs="Arial"/>
          <w:b/>
          <w:sz w:val="24"/>
          <w:lang w:val="en-US"/>
        </w:rPr>
        <w:t>USA</w:t>
      </w:r>
      <w:r w:rsidR="00E954EC" w:rsidRPr="00C511C0">
        <w:rPr>
          <w:rFonts w:ascii="Arial" w:hAnsi="Arial" w:cs="Arial"/>
          <w:b/>
          <w:sz w:val="24"/>
          <w:lang w:val="en-US"/>
        </w:rPr>
        <w:t xml:space="preserve">, </w:t>
      </w:r>
      <w:r>
        <w:rPr>
          <w:rFonts w:ascii="Arial" w:hAnsi="Arial" w:cs="Arial"/>
          <w:b/>
          <w:sz w:val="24"/>
          <w:lang w:val="en-US"/>
        </w:rPr>
        <w:t>13</w:t>
      </w:r>
      <w:r w:rsidR="00E954EC" w:rsidRPr="008E7A19">
        <w:rPr>
          <w:rFonts w:ascii="Arial" w:hAnsi="Arial" w:cs="Arial"/>
          <w:b/>
          <w:sz w:val="24"/>
          <w:vertAlign w:val="superscript"/>
          <w:lang w:val="en-US"/>
        </w:rPr>
        <w:t>th</w:t>
      </w:r>
      <w:r>
        <w:rPr>
          <w:rFonts w:ascii="Arial" w:hAnsi="Arial" w:cs="Arial"/>
          <w:b/>
          <w:sz w:val="24"/>
          <w:lang w:val="en-US"/>
        </w:rPr>
        <w:t xml:space="preserve"> </w:t>
      </w:r>
      <w:r w:rsidR="00E954EC" w:rsidRPr="00C511C0">
        <w:rPr>
          <w:rFonts w:ascii="Arial" w:hAnsi="Arial" w:cs="Arial"/>
          <w:b/>
          <w:sz w:val="24"/>
          <w:lang w:val="en-US"/>
        </w:rPr>
        <w:t>– 1</w:t>
      </w:r>
      <w:r>
        <w:rPr>
          <w:rFonts w:ascii="Arial" w:hAnsi="Arial" w:cs="Arial"/>
          <w:b/>
          <w:sz w:val="24"/>
          <w:lang w:val="en-US"/>
        </w:rPr>
        <w:t>7</w:t>
      </w:r>
      <w:r w:rsidR="00E954EC" w:rsidRPr="008E7A19">
        <w:rPr>
          <w:rFonts w:ascii="Arial" w:hAnsi="Arial" w:cs="Arial"/>
          <w:b/>
          <w:sz w:val="24"/>
          <w:vertAlign w:val="superscript"/>
          <w:lang w:val="en-US"/>
        </w:rPr>
        <w:t>th</w:t>
      </w:r>
      <w:r w:rsidR="00E954EC" w:rsidRPr="00C511C0">
        <w:rPr>
          <w:rFonts w:ascii="Arial" w:hAnsi="Arial" w:cs="Arial"/>
          <w:b/>
          <w:sz w:val="24"/>
          <w:lang w:val="en-US"/>
        </w:rPr>
        <w:t xml:space="preserve"> </w:t>
      </w:r>
      <w:r>
        <w:rPr>
          <w:rFonts w:ascii="Arial" w:hAnsi="Arial" w:cs="Arial"/>
          <w:b/>
          <w:sz w:val="24"/>
          <w:lang w:val="en-US"/>
        </w:rPr>
        <w:t>May</w:t>
      </w:r>
      <w:r w:rsidR="00E954EC" w:rsidRPr="00C511C0">
        <w:rPr>
          <w:rFonts w:ascii="Arial" w:hAnsi="Arial" w:cs="Arial"/>
          <w:b/>
          <w:sz w:val="24"/>
          <w:lang w:val="en-US"/>
        </w:rPr>
        <w:t>, 2019</w:t>
      </w:r>
    </w:p>
    <w:p w:rsidR="00E954EC" w:rsidRPr="00C511C0" w:rsidRDefault="00E954EC" w:rsidP="00E954EC">
      <w:pPr>
        <w:ind w:left="1988" w:hanging="1988"/>
        <w:rPr>
          <w:rFonts w:ascii="Arial" w:hAnsi="Arial" w:cs="Arial"/>
          <w:b/>
          <w:sz w:val="24"/>
          <w:lang w:val="en-US"/>
        </w:rPr>
      </w:pP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 xml:space="preserve">Summary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rsidR="00E954EC" w:rsidRPr="00C511C0" w:rsidRDefault="00E954EC" w:rsidP="0069467D">
      <w:pPr>
        <w:pStyle w:val="3GPPH1"/>
        <w:numPr>
          <w:ilvl w:val="0"/>
          <w:numId w:val="11"/>
        </w:numPr>
        <w:rPr>
          <w:lang w:val="en-US"/>
        </w:rPr>
      </w:pPr>
      <w:r w:rsidRPr="00C511C0">
        <w:rPr>
          <w:lang w:val="en-US"/>
        </w:rPr>
        <w:t>Introduction</w:t>
      </w:r>
    </w:p>
    <w:p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xml:space="preserve">. Based on review of the submitted contributions </w:t>
      </w:r>
      <w:r w:rsidR="00B65D5D">
        <w:rPr>
          <w:lang w:val="en-US"/>
        </w:rPr>
        <w:fldChar w:fldCharType="begin"/>
      </w:r>
      <w:r w:rsidR="00B65D5D">
        <w:rPr>
          <w:lang w:val="en-US"/>
        </w:rPr>
        <w:instrText xml:space="preserve"> REF _Ref8580488 \r \h </w:instrText>
      </w:r>
      <w:r w:rsidR="00B65D5D">
        <w:rPr>
          <w:lang w:val="en-US"/>
        </w:rPr>
      </w:r>
      <w:r w:rsidR="00B65D5D">
        <w:rPr>
          <w:lang w:val="en-US"/>
        </w:rPr>
        <w:fldChar w:fldCharType="separate"/>
      </w:r>
      <w:r w:rsidR="00B65D5D">
        <w:rPr>
          <w:lang w:val="en-US"/>
        </w:rPr>
        <w:t>[1]</w:t>
      </w:r>
      <w:r w:rsidR="00B65D5D">
        <w:rPr>
          <w:lang w:val="en-US"/>
        </w:rPr>
        <w:fldChar w:fldCharType="end"/>
      </w:r>
      <w:r w:rsidR="00B65D5D">
        <w:rPr>
          <w:lang w:val="en-US"/>
        </w:rPr>
        <w:t>-</w:t>
      </w:r>
      <w:r w:rsidR="00B65D5D">
        <w:rPr>
          <w:lang w:val="en-US"/>
        </w:rPr>
        <w:fldChar w:fldCharType="begin"/>
      </w:r>
      <w:r w:rsidR="00B65D5D">
        <w:rPr>
          <w:lang w:val="en-US"/>
        </w:rPr>
        <w:instrText xml:space="preserve"> REF _Ref8580494 \r \h </w:instrText>
      </w:r>
      <w:r w:rsidR="00B65D5D">
        <w:rPr>
          <w:lang w:val="en-US"/>
        </w:rPr>
      </w:r>
      <w:r w:rsidR="00B65D5D">
        <w:rPr>
          <w:lang w:val="en-US"/>
        </w:rPr>
        <w:fldChar w:fldCharType="separate"/>
      </w:r>
      <w:r w:rsidR="00B65D5D">
        <w:rPr>
          <w:lang w:val="en-US"/>
        </w:rPr>
        <w:t>[32]</w:t>
      </w:r>
      <w:r w:rsidR="00B65D5D">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rsidR="008049F6" w:rsidRPr="00210E6C" w:rsidRDefault="00210E6C" w:rsidP="00A329E8">
      <w:pPr>
        <w:pStyle w:val="ListParagraph"/>
        <w:numPr>
          <w:ilvl w:val="0"/>
          <w:numId w:val="30"/>
        </w:numPr>
        <w:ind w:leftChars="0"/>
        <w:rPr>
          <w:lang w:val="en-US"/>
        </w:rPr>
      </w:pPr>
      <w:r w:rsidRPr="00210E6C">
        <w:rPr>
          <w:lang w:val="en-US"/>
        </w:rPr>
        <w:t>Reservation for sidelink transmission</w:t>
      </w:r>
    </w:p>
    <w:p w:rsidR="00210E6C" w:rsidRPr="00210E6C" w:rsidRDefault="00210E6C" w:rsidP="00A329E8">
      <w:pPr>
        <w:pStyle w:val="ListParagraph"/>
        <w:numPr>
          <w:ilvl w:val="0"/>
          <w:numId w:val="30"/>
        </w:numPr>
        <w:ind w:leftChars="0"/>
        <w:rPr>
          <w:lang w:val="en-US"/>
        </w:rPr>
      </w:pPr>
      <w:r w:rsidRPr="00210E6C">
        <w:rPr>
          <w:lang w:val="en-US"/>
        </w:rPr>
        <w:t>Sensing and resource selection windows</w:t>
      </w:r>
    </w:p>
    <w:p w:rsidR="00210E6C" w:rsidRPr="00210E6C" w:rsidRDefault="00210E6C" w:rsidP="00A329E8">
      <w:pPr>
        <w:pStyle w:val="ListParagraph"/>
        <w:numPr>
          <w:ilvl w:val="0"/>
          <w:numId w:val="30"/>
        </w:numPr>
        <w:ind w:leftChars="0"/>
        <w:rPr>
          <w:lang w:val="en-US"/>
        </w:rPr>
      </w:pPr>
      <w:r w:rsidRPr="00210E6C">
        <w:rPr>
          <w:lang w:val="en-US"/>
        </w:rPr>
        <w:t>Information extracted from SCI for sensing</w:t>
      </w:r>
    </w:p>
    <w:p w:rsidR="00210E6C" w:rsidRPr="00210E6C" w:rsidRDefault="00210E6C" w:rsidP="00A329E8">
      <w:pPr>
        <w:pStyle w:val="ListParagraph"/>
        <w:numPr>
          <w:ilvl w:val="0"/>
          <w:numId w:val="30"/>
        </w:numPr>
        <w:ind w:leftChars="0"/>
        <w:rPr>
          <w:lang w:val="en-US"/>
        </w:rPr>
      </w:pPr>
      <w:r w:rsidRPr="00210E6C">
        <w:rPr>
          <w:lang w:val="en-US"/>
        </w:rPr>
        <w:t>Granularity of sensing and resource selection</w:t>
      </w:r>
    </w:p>
    <w:p w:rsidR="00210E6C" w:rsidRPr="00210E6C" w:rsidRDefault="00210E6C" w:rsidP="00A329E8">
      <w:pPr>
        <w:pStyle w:val="ListParagraph"/>
        <w:numPr>
          <w:ilvl w:val="0"/>
          <w:numId w:val="30"/>
        </w:numPr>
        <w:ind w:leftChars="0"/>
        <w:rPr>
          <w:lang w:val="en-US"/>
        </w:rPr>
      </w:pPr>
      <w:r w:rsidRPr="00210E6C">
        <w:rPr>
          <w:lang w:val="en-US"/>
        </w:rPr>
        <w:t>Measurements for sensing</w:t>
      </w:r>
    </w:p>
    <w:p w:rsidR="00210E6C" w:rsidRPr="00210E6C" w:rsidRDefault="00210E6C" w:rsidP="00A329E8">
      <w:pPr>
        <w:pStyle w:val="ListParagraph"/>
        <w:numPr>
          <w:ilvl w:val="0"/>
          <w:numId w:val="30"/>
        </w:numPr>
        <w:ind w:leftChars="0"/>
        <w:rPr>
          <w:lang w:val="en-US"/>
        </w:rPr>
      </w:pPr>
      <w:r w:rsidRPr="00210E6C">
        <w:rPr>
          <w:lang w:val="en-US"/>
        </w:rPr>
        <w:t>Resource (re-)selection procedure</w:t>
      </w:r>
    </w:p>
    <w:p w:rsidR="00210E6C" w:rsidRPr="00210E6C" w:rsidRDefault="00210E6C" w:rsidP="00A329E8">
      <w:pPr>
        <w:pStyle w:val="ListParagraph"/>
        <w:numPr>
          <w:ilvl w:val="0"/>
          <w:numId w:val="30"/>
        </w:numPr>
        <w:ind w:leftChars="0"/>
        <w:rPr>
          <w:lang w:val="en-US"/>
        </w:rPr>
      </w:pPr>
      <w:r w:rsidRPr="00210E6C">
        <w:rPr>
          <w:lang w:val="en-US"/>
        </w:rPr>
        <w:t>Assistance information</w:t>
      </w:r>
    </w:p>
    <w:p w:rsidR="00210E6C" w:rsidRPr="00210E6C" w:rsidRDefault="00210E6C" w:rsidP="00A329E8">
      <w:pPr>
        <w:pStyle w:val="ListParagraph"/>
        <w:numPr>
          <w:ilvl w:val="0"/>
          <w:numId w:val="30"/>
        </w:numPr>
        <w:ind w:leftChars="0"/>
        <w:rPr>
          <w:lang w:val="en-US"/>
        </w:rPr>
      </w:pPr>
      <w:r w:rsidRPr="00210E6C">
        <w:rPr>
          <w:lang w:val="en-US"/>
        </w:rPr>
        <w:t>Pre-emption mechanism</w:t>
      </w:r>
    </w:p>
    <w:p w:rsidR="005943D1" w:rsidRPr="004D0C23"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rsidR="00C364D0" w:rsidRPr="00C511C0" w:rsidRDefault="00546E2C" w:rsidP="0069467D">
      <w:pPr>
        <w:pStyle w:val="3GPPH1"/>
        <w:numPr>
          <w:ilvl w:val="0"/>
          <w:numId w:val="11"/>
        </w:numPr>
        <w:rPr>
          <w:lang w:val="en-US"/>
        </w:rPr>
      </w:pPr>
      <w:r w:rsidRPr="00C511C0">
        <w:rPr>
          <w:lang w:val="en-US"/>
        </w:rPr>
        <w:t>Mode-2 Design Aspects</w:t>
      </w:r>
    </w:p>
    <w:p w:rsidR="00171ABE" w:rsidRPr="00C511C0" w:rsidRDefault="00171ABE" w:rsidP="00171ABE">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lang w:val="en-US"/>
        </w:rPr>
      </w:pPr>
      <w:r>
        <w:rPr>
          <w:b w:val="0"/>
          <w:i w:val="0"/>
          <w:sz w:val="28"/>
          <w:lang w:val="en-US"/>
        </w:rPr>
        <w:t>Aspect 1</w:t>
      </w:r>
      <w:r w:rsidRPr="002F287C">
        <w:rPr>
          <w:b w:val="0"/>
          <w:i w:val="0"/>
          <w:sz w:val="28"/>
          <w:lang w:val="en-US"/>
        </w:rPr>
        <w:tab/>
      </w:r>
      <w:r w:rsidR="00C54178">
        <w:rPr>
          <w:b w:val="0"/>
          <w:i w:val="0"/>
          <w:sz w:val="28"/>
          <w:lang w:val="en-US"/>
        </w:rPr>
        <w:t>Resource r</w:t>
      </w:r>
      <w:r w:rsidRPr="002F287C">
        <w:rPr>
          <w:b w:val="0"/>
          <w:i w:val="0"/>
          <w:sz w:val="28"/>
          <w:lang w:val="en-US"/>
        </w:rPr>
        <w:t>eservation for sidelink transmission</w:t>
      </w:r>
      <w:r w:rsidR="00C54178">
        <w:rPr>
          <w:b w:val="0"/>
          <w:i w:val="0"/>
          <w:sz w:val="28"/>
          <w:lang w:val="en-US"/>
        </w:rPr>
        <w:t>s</w:t>
      </w:r>
    </w:p>
    <w:p w:rsidR="00171ABE" w:rsidRDefault="001845AB" w:rsidP="00171ABE">
      <w:pPr>
        <w:jc w:val="both"/>
        <w:rPr>
          <w:lang w:val="en-US" w:eastAsia="x-none"/>
        </w:rPr>
      </w:pPr>
      <w:r>
        <w:rPr>
          <w:lang w:val="en-US" w:eastAsia="x-none"/>
        </w:rPr>
        <w:t>I</w:t>
      </w:r>
      <w:r w:rsidR="00171ABE" w:rsidRPr="00C511C0">
        <w:rPr>
          <w:lang w:val="en-US" w:eastAsia="x-none"/>
        </w:rPr>
        <w:t xml:space="preserve">t was agreed that blind </w:t>
      </w:r>
      <w:r w:rsidR="00171ABE">
        <w:rPr>
          <w:lang w:val="en-US" w:eastAsia="x-none"/>
        </w:rPr>
        <w:t xml:space="preserve">TB </w:t>
      </w:r>
      <w:r w:rsidR="00171ABE" w:rsidRPr="00C511C0">
        <w:rPr>
          <w:lang w:val="en-US" w:eastAsia="x-none"/>
        </w:rPr>
        <w:t xml:space="preserve">retransmissions are supported, and reservation of resources for the blind retransmissions is also supported. </w:t>
      </w:r>
      <w:r w:rsidR="00393E08">
        <w:rPr>
          <w:lang w:val="en-US" w:eastAsia="x-none"/>
        </w:rPr>
        <w:t>It was also agreed, that initial transmission of a TB may be either sent without reservation or with a reservation by an SCI associated with a different TB.</w:t>
      </w:r>
      <w:r w:rsidR="003A1403">
        <w:rPr>
          <w:lang w:val="en-US" w:eastAsia="x-none"/>
        </w:rPr>
        <w:t xml:space="preserve"> </w:t>
      </w:r>
      <w:r w:rsidR="006C0892">
        <w:rPr>
          <w:lang w:val="en-US" w:eastAsia="x-none"/>
        </w:rPr>
        <w:t>T</w:t>
      </w:r>
      <w:r w:rsidR="003A1403">
        <w:rPr>
          <w:lang w:val="en-US" w:eastAsia="x-none"/>
        </w:rPr>
        <w:t xml:space="preserve">he </w:t>
      </w:r>
      <w:r w:rsidR="006C0892">
        <w:rPr>
          <w:lang w:val="en-US" w:eastAsia="x-none"/>
        </w:rPr>
        <w:t xml:space="preserve">open </w:t>
      </w:r>
      <w:r w:rsidR="003A1403">
        <w:rPr>
          <w:lang w:val="en-US" w:eastAsia="x-none"/>
        </w:rPr>
        <w:t>aspects of supporting standalone PSCCH, reservations for feedback-based retransmissions, and details of reservations for blind retransmissions are discussed in the following sub-aspects.</w:t>
      </w:r>
    </w:p>
    <w:p w:rsidR="00171ABE" w:rsidRDefault="00171ABE" w:rsidP="00171ABE">
      <w:pPr>
        <w:jc w:val="both"/>
        <w:rPr>
          <w:lang w:val="en-US" w:eastAsia="x-none"/>
        </w:rPr>
      </w:pPr>
    </w:p>
    <w:p w:rsidR="00171ABE" w:rsidRDefault="00FC35B1" w:rsidP="00602B4B">
      <w:pPr>
        <w:pStyle w:val="3GPPH3"/>
        <w:rPr>
          <w:rFonts w:ascii="Times New Roman" w:hAnsi="Times New Roman"/>
          <w:sz w:val="20"/>
          <w:u w:val="single"/>
          <w:lang w:val="en-US"/>
        </w:rPr>
      </w:pPr>
      <w:r>
        <w:rPr>
          <w:rFonts w:ascii="Times New Roman" w:hAnsi="Times New Roman"/>
          <w:sz w:val="20"/>
          <w:u w:val="single"/>
          <w:lang w:val="en-US"/>
        </w:rPr>
        <w:t xml:space="preserve">Aspect 1.1 </w:t>
      </w:r>
      <w:r w:rsidR="003928CE">
        <w:rPr>
          <w:rFonts w:ascii="Times New Roman" w:hAnsi="Times New Roman"/>
          <w:sz w:val="20"/>
          <w:u w:val="single"/>
          <w:lang w:val="en-US"/>
        </w:rPr>
        <w:t>PSCCH for reservation of an initial transmission</w:t>
      </w:r>
    </w:p>
    <w:p w:rsidR="003A1403" w:rsidRDefault="003A1403" w:rsidP="003A1403">
      <w:pPr>
        <w:jc w:val="both"/>
      </w:pPr>
      <w:r w:rsidRPr="003A1403">
        <w:t xml:space="preserve">Last meeting </w:t>
      </w:r>
      <w:r w:rsidR="006C0892">
        <w:t xml:space="preserve">the </w:t>
      </w:r>
      <w:r w:rsidRPr="003A1403">
        <w:t>reservation for an initial transmission by a standalone PSCCH</w:t>
      </w:r>
      <w:r w:rsidR="006C0892">
        <w:t xml:space="preserve"> or by a PSCCH sent in advance</w:t>
      </w:r>
      <w:r w:rsidRPr="003A1403">
        <w:t xml:space="preserve"> was discussed but not agreed (left as FFS). The views </w:t>
      </w:r>
      <w:r>
        <w:t xml:space="preserve">on this issue </w:t>
      </w:r>
      <w:r w:rsidRPr="003A1403">
        <w:t>are collected below:</w:t>
      </w:r>
    </w:p>
    <w:p w:rsidR="003A1403" w:rsidRPr="003A1403" w:rsidRDefault="003A1403" w:rsidP="003A1403">
      <w:pPr>
        <w:jc w:val="both"/>
      </w:pPr>
    </w:p>
    <w:p w:rsidR="00171ABE" w:rsidRPr="00D419CD" w:rsidRDefault="00171ABE" w:rsidP="00A329E8">
      <w:pPr>
        <w:pStyle w:val="ListParagraph"/>
        <w:numPr>
          <w:ilvl w:val="0"/>
          <w:numId w:val="22"/>
        </w:numPr>
        <w:ind w:leftChars="0"/>
        <w:jc w:val="both"/>
        <w:rPr>
          <w:lang w:val="en-US"/>
        </w:rPr>
      </w:pPr>
      <w:r>
        <w:rPr>
          <w:lang w:val="en-US"/>
        </w:rPr>
        <w:t>Support</w:t>
      </w:r>
      <w:r w:rsidR="00D419CD">
        <w:rPr>
          <w:lang w:val="en-US"/>
        </w:rPr>
        <w:t xml:space="preserve">ed by </w:t>
      </w:r>
      <w:r w:rsidR="002A3AF5"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2A3AF5">
        <w:rPr>
          <w:lang w:val="en-US"/>
        </w:rPr>
        <w:t>, vivo</w:t>
      </w:r>
      <w:r w:rsidR="00F71D7D">
        <w:rPr>
          <w:lang w:val="en-US"/>
        </w:rPr>
        <w:t xml:space="preserve">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2A3AF5">
        <w:rPr>
          <w:lang w:val="en-US"/>
        </w:rPr>
        <w:t>,</w:t>
      </w:r>
      <w:r w:rsidR="00671A45">
        <w:rPr>
          <w:lang w:val="en-US"/>
        </w:rPr>
        <w:t xml:space="preserve"> NTT DOCOMO</w:t>
      </w:r>
      <w:r w:rsidR="00F71D7D">
        <w:rPr>
          <w:lang w:val="en-US"/>
        </w:rPr>
        <w:t xml:space="preserve">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671A45">
        <w:rPr>
          <w:lang w:val="en-US"/>
        </w:rPr>
        <w:t>, NEC</w:t>
      </w:r>
      <w:r w:rsidR="00F71D7D">
        <w:rPr>
          <w:lang w:val="en-US"/>
        </w:rPr>
        <w:t xml:space="preserve">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671A45">
        <w:rPr>
          <w:lang w:val="en-US"/>
        </w:rPr>
        <w:t>, OPPO</w:t>
      </w:r>
      <w:r w:rsidR="00F71D7D">
        <w:rPr>
          <w:lang w:val="en-US"/>
        </w:rPr>
        <w:t xml:space="preserve">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sidR="00671A45">
        <w:rPr>
          <w:lang w:val="en-US"/>
        </w:rPr>
        <w:t>, Xiaomi</w:t>
      </w:r>
      <w:r w:rsidR="00F71D7D">
        <w:rPr>
          <w:lang w:val="en-US"/>
        </w:rPr>
        <w:t xml:space="preserve"> </w:t>
      </w:r>
      <w:r w:rsidR="00F71D7D">
        <w:rPr>
          <w:lang w:val="en-US"/>
        </w:rPr>
        <w:fldChar w:fldCharType="begin"/>
      </w:r>
      <w:r w:rsidR="00F71D7D">
        <w:rPr>
          <w:lang w:val="en-US"/>
        </w:rPr>
        <w:instrText xml:space="preserve"> REF _Ref8625859 \r \h </w:instrText>
      </w:r>
      <w:r w:rsidR="00F71D7D">
        <w:rPr>
          <w:lang w:val="en-US"/>
        </w:rPr>
      </w:r>
      <w:r w:rsidR="00F71D7D">
        <w:rPr>
          <w:lang w:val="en-US"/>
        </w:rPr>
        <w:fldChar w:fldCharType="separate"/>
      </w:r>
      <w:r w:rsidR="00F71D7D">
        <w:rPr>
          <w:lang w:val="en-US"/>
        </w:rPr>
        <w:t>[14]</w:t>
      </w:r>
      <w:r w:rsidR="00F71D7D">
        <w:rPr>
          <w:lang w:val="en-US"/>
        </w:rPr>
        <w:fldChar w:fldCharType="end"/>
      </w:r>
      <w:r w:rsidR="00671A45">
        <w:rPr>
          <w:lang w:val="en-US"/>
        </w:rPr>
        <w:t>,</w:t>
      </w:r>
      <w:r w:rsidR="00144472">
        <w:rPr>
          <w:lang w:val="en-US"/>
        </w:rPr>
        <w:t xml:space="preserve"> Sony</w:t>
      </w:r>
      <w:r w:rsidR="00574974">
        <w:rPr>
          <w:lang w:val="en-US"/>
        </w:rPr>
        <w:t xml:space="preserve">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144472">
        <w:rPr>
          <w:lang w:val="en-US"/>
        </w:rPr>
        <w:t>, InterDigital</w:t>
      </w:r>
      <w:r w:rsidR="00574974">
        <w:rPr>
          <w:lang w:val="en-US"/>
        </w:rPr>
        <w:t xml:space="preserve">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sidR="00144472">
        <w:rPr>
          <w:lang w:val="en-US"/>
        </w:rPr>
        <w:t>, Kyocera</w:t>
      </w:r>
      <w:r w:rsidR="00574974">
        <w:rPr>
          <w:lang w:val="en-US"/>
        </w:rPr>
        <w:t xml:space="preserve"> </w:t>
      </w:r>
      <w:r w:rsidR="00574974">
        <w:rPr>
          <w:lang w:val="en-US"/>
        </w:rPr>
        <w:fldChar w:fldCharType="begin"/>
      </w:r>
      <w:r w:rsidR="00574974">
        <w:rPr>
          <w:lang w:val="en-US"/>
        </w:rPr>
        <w:instrText xml:space="preserve"> REF _Ref8626140 \r \h </w:instrText>
      </w:r>
      <w:r w:rsidR="00574974">
        <w:rPr>
          <w:lang w:val="en-US"/>
        </w:rPr>
      </w:r>
      <w:r w:rsidR="00574974">
        <w:rPr>
          <w:lang w:val="en-US"/>
        </w:rPr>
        <w:fldChar w:fldCharType="separate"/>
      </w:r>
      <w:r w:rsidR="00574974">
        <w:rPr>
          <w:lang w:val="en-US"/>
        </w:rPr>
        <w:t>[22]</w:t>
      </w:r>
      <w:r w:rsidR="00574974">
        <w:rPr>
          <w:lang w:val="en-US"/>
        </w:rPr>
        <w:fldChar w:fldCharType="end"/>
      </w:r>
      <w:r w:rsidR="00144472">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144472">
        <w:rPr>
          <w:lang w:val="en-US"/>
        </w:rPr>
        <w:t>, Ericsson</w:t>
      </w:r>
      <w:r w:rsidR="00574974">
        <w:rPr>
          <w:lang w:val="en-US"/>
        </w:rPr>
        <w:t xml:space="preserve">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144472">
        <w:rPr>
          <w:lang w:val="en-US"/>
        </w:rPr>
        <w:t>, APT</w:t>
      </w:r>
      <w:r w:rsidR="00574974">
        <w:rPr>
          <w:lang w:val="en-US"/>
        </w:rPr>
        <w:t xml:space="preserve"> </w:t>
      </w:r>
      <w:r w:rsidR="00574974">
        <w:rPr>
          <w:lang w:val="en-US"/>
        </w:rPr>
        <w:fldChar w:fldCharType="begin"/>
      </w:r>
      <w:r w:rsidR="00574974">
        <w:rPr>
          <w:lang w:val="en-US"/>
        </w:rPr>
        <w:instrText xml:space="preserve"> REF _Ref8626347 \r \h </w:instrText>
      </w:r>
      <w:r w:rsidR="00574974">
        <w:rPr>
          <w:lang w:val="en-US"/>
        </w:rPr>
      </w:r>
      <w:r w:rsidR="00574974">
        <w:rPr>
          <w:lang w:val="en-US"/>
        </w:rPr>
        <w:fldChar w:fldCharType="separate"/>
      </w:r>
      <w:r w:rsidR="00574974">
        <w:rPr>
          <w:lang w:val="en-US"/>
        </w:rPr>
        <w:t>[30]</w:t>
      </w:r>
      <w:r w:rsidR="00574974">
        <w:rPr>
          <w:lang w:val="en-US"/>
        </w:rPr>
        <w:fldChar w:fldCharType="end"/>
      </w:r>
    </w:p>
    <w:p w:rsidR="00171ABE" w:rsidRDefault="00171ABE" w:rsidP="00A329E8">
      <w:pPr>
        <w:pStyle w:val="ListParagraph"/>
        <w:numPr>
          <w:ilvl w:val="1"/>
          <w:numId w:val="22"/>
        </w:numPr>
        <w:ind w:leftChars="0"/>
        <w:jc w:val="both"/>
        <w:rPr>
          <w:lang w:val="en-US"/>
        </w:rPr>
      </w:pPr>
      <w:r>
        <w:rPr>
          <w:lang w:val="en-US"/>
        </w:rPr>
        <w:t>Motivation: Resolving collisions for the initial transmission and the associated performance improvement</w:t>
      </w:r>
    </w:p>
    <w:p w:rsidR="001845AB" w:rsidRDefault="001845AB" w:rsidP="00A329E8">
      <w:pPr>
        <w:pStyle w:val="ListParagraph"/>
        <w:numPr>
          <w:ilvl w:val="1"/>
          <w:numId w:val="22"/>
        </w:numPr>
        <w:ind w:leftChars="0"/>
        <w:jc w:val="both"/>
        <w:rPr>
          <w:lang w:val="en-US"/>
        </w:rPr>
      </w:pPr>
      <w:r>
        <w:rPr>
          <w:lang w:val="en-US"/>
        </w:rPr>
        <w:t xml:space="preserve">Simulations in support of </w:t>
      </w:r>
      <w:r w:rsidR="002A3AF5">
        <w:rPr>
          <w:lang w:val="en-US"/>
        </w:rPr>
        <w:t>re</w:t>
      </w:r>
      <w:r w:rsidR="002A3AF5" w:rsidRPr="00CF60FF">
        <w:rPr>
          <w:lang w:val="en-US"/>
        </w:rPr>
        <w:t>servation for the initial TX by associated/standalone</w:t>
      </w:r>
      <w:r w:rsidRPr="00CF60FF">
        <w:rPr>
          <w:lang w:val="en-US"/>
        </w:rPr>
        <w:t xml:space="preserve"> PSCCH: </w:t>
      </w:r>
      <w:r w:rsidR="00F71D7D"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CF60FF" w:rsidRPr="00CF60FF">
        <w:rPr>
          <w:lang w:val="en-US"/>
        </w:rPr>
        <w:t xml:space="preserve">,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0D6348" w:rsidRPr="00CF60FF">
        <w:rPr>
          <w:lang w:val="en-US"/>
        </w:rPr>
        <w:t xml:space="preserve">, </w:t>
      </w:r>
      <w:r w:rsidR="00F71D7D">
        <w:rPr>
          <w:lang w:val="en-US"/>
        </w:rPr>
        <w:t xml:space="preserve">OPPO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sidR="00CF60FF" w:rsidRPr="00CF60FF">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A73B48" w:rsidRPr="00CF60FF">
        <w:rPr>
          <w:lang w:val="en-US"/>
        </w:rPr>
        <w:t>,</w:t>
      </w:r>
      <w:r w:rsidR="00CF60FF" w:rsidRPr="00CF60FF">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171ABE" w:rsidRDefault="00171ABE" w:rsidP="00A329E8">
      <w:pPr>
        <w:pStyle w:val="ListParagraph"/>
        <w:numPr>
          <w:ilvl w:val="1"/>
          <w:numId w:val="22"/>
        </w:numPr>
        <w:ind w:leftChars="0"/>
        <w:jc w:val="both"/>
        <w:rPr>
          <w:lang w:val="en-US"/>
        </w:rPr>
      </w:pPr>
      <w:r>
        <w:rPr>
          <w:lang w:val="en-US"/>
        </w:rPr>
        <w:t>The reservation for the initial transmission itself is mainly discussed in two variants:</w:t>
      </w:r>
    </w:p>
    <w:p w:rsidR="00171ABE" w:rsidRPr="00B8557A" w:rsidRDefault="00171ABE" w:rsidP="00A329E8">
      <w:pPr>
        <w:pStyle w:val="ListParagraph"/>
        <w:numPr>
          <w:ilvl w:val="2"/>
          <w:numId w:val="22"/>
        </w:numPr>
        <w:ind w:leftChars="0"/>
        <w:jc w:val="both"/>
        <w:rPr>
          <w:lang w:val="en-US"/>
        </w:rPr>
      </w:pPr>
      <w:r w:rsidRPr="00B8557A">
        <w:rPr>
          <w:lang w:val="en-US"/>
        </w:rPr>
        <w:t>Time gap between PSCCH and associated PSSCH</w:t>
      </w:r>
      <w:r>
        <w:rPr>
          <w:lang w:val="en-US"/>
        </w:rPr>
        <w:t>, i.e. reservation for a TB by an associated PSCCH</w:t>
      </w:r>
    </w:p>
    <w:p w:rsidR="00171ABE" w:rsidRPr="007C09ED" w:rsidRDefault="00171ABE" w:rsidP="00A329E8">
      <w:pPr>
        <w:pStyle w:val="ListParagraph"/>
        <w:numPr>
          <w:ilvl w:val="2"/>
          <w:numId w:val="22"/>
        </w:numPr>
        <w:ind w:leftChars="0"/>
        <w:jc w:val="both"/>
        <w:rPr>
          <w:lang w:val="en-US"/>
        </w:rPr>
      </w:pPr>
      <w:r w:rsidRPr="00B8557A">
        <w:rPr>
          <w:lang w:val="en-US"/>
        </w:rPr>
        <w:t>Separate reservation signal in a form of PSCCH/SCI</w:t>
      </w:r>
      <w:r>
        <w:rPr>
          <w:lang w:val="en-US"/>
        </w:rPr>
        <w:t>, i.e. reservation for a TB by a non-associated PSCCH</w:t>
      </w:r>
    </w:p>
    <w:p w:rsidR="00171ABE" w:rsidRPr="00D419CD" w:rsidRDefault="00D419CD" w:rsidP="00A329E8">
      <w:pPr>
        <w:pStyle w:val="ListParagraph"/>
        <w:numPr>
          <w:ilvl w:val="0"/>
          <w:numId w:val="22"/>
        </w:numPr>
        <w:ind w:leftChars="0"/>
        <w:jc w:val="both"/>
        <w:rPr>
          <w:lang w:val="en-US"/>
        </w:rPr>
      </w:pPr>
      <w:r>
        <w:rPr>
          <w:lang w:val="en-US"/>
        </w:rPr>
        <w:t>N</w:t>
      </w:r>
      <w:r w:rsidR="00171ABE">
        <w:rPr>
          <w:lang w:val="en-US"/>
        </w:rPr>
        <w:t>ot support</w:t>
      </w:r>
      <w:r>
        <w:rPr>
          <w:lang w:val="en-US"/>
        </w:rPr>
        <w:t xml:space="preserve">ed by </w:t>
      </w:r>
      <w:r w:rsidR="00222944"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171ABE" w:rsidRPr="00931073">
        <w:rPr>
          <w:lang w:val="en-US"/>
        </w:rPr>
        <w:t xml:space="preserve">, </w:t>
      </w:r>
      <w:r w:rsidR="00671A45" w:rsidRPr="00931073">
        <w:rPr>
          <w:lang w:val="en-US"/>
        </w:rPr>
        <w:t>Fujitsu</w:t>
      </w:r>
      <w:r w:rsidR="00F71D7D">
        <w:rPr>
          <w:lang w:val="en-US"/>
        </w:rPr>
        <w:t xml:space="preserve"> </w:t>
      </w:r>
      <w:r w:rsidR="00F71D7D">
        <w:rPr>
          <w:lang w:val="en-US"/>
        </w:rPr>
        <w:fldChar w:fldCharType="begin"/>
      </w:r>
      <w:r w:rsidR="00F71D7D">
        <w:rPr>
          <w:lang w:val="en-US"/>
        </w:rPr>
        <w:instrText xml:space="preserve"> REF _Ref8625718 \r \h </w:instrText>
      </w:r>
      <w:r w:rsidR="00F71D7D">
        <w:rPr>
          <w:lang w:val="en-US"/>
        </w:rPr>
      </w:r>
      <w:r w:rsidR="00F71D7D">
        <w:rPr>
          <w:lang w:val="en-US"/>
        </w:rPr>
        <w:fldChar w:fldCharType="separate"/>
      </w:r>
      <w:r w:rsidR="00F71D7D">
        <w:rPr>
          <w:lang w:val="en-US"/>
        </w:rPr>
        <w:t>[10]</w:t>
      </w:r>
      <w:r w:rsidR="00F71D7D">
        <w:rPr>
          <w:lang w:val="en-US"/>
        </w:rPr>
        <w:fldChar w:fldCharType="end"/>
      </w:r>
      <w:r w:rsidR="00671A45" w:rsidRPr="00931073">
        <w:rPr>
          <w:lang w:val="en-US"/>
        </w:rPr>
        <w:t>,</w:t>
      </w:r>
      <w:r w:rsidR="00144472" w:rsidRPr="00931073">
        <w:rPr>
          <w:lang w:val="en-US"/>
        </w:rPr>
        <w:t xml:space="preserve"> </w:t>
      </w:r>
      <w:r w:rsidR="00171ABE"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514396" w:rsidRPr="00931073">
        <w:rPr>
          <w:lang w:val="en-US"/>
        </w:rPr>
        <w:fldChar w:fldCharType="begin"/>
      </w:r>
      <w:r w:rsidR="00514396" w:rsidRPr="00931073">
        <w:rPr>
          <w:lang w:val="en-US"/>
        </w:rPr>
        <w:instrText xml:space="preserve"> REF _Ref5612021 \r \h </w:instrText>
      </w:r>
      <w:r w:rsidR="00270C4C" w:rsidRPr="00931073">
        <w:rPr>
          <w:lang w:val="en-US"/>
        </w:rPr>
        <w:instrText xml:space="preserve"> \* MERGEFORMAT </w:instrText>
      </w:r>
      <w:r w:rsidR="00514396" w:rsidRPr="00931073">
        <w:rPr>
          <w:lang w:val="en-US"/>
        </w:rPr>
      </w:r>
      <w:r w:rsidR="00514396" w:rsidRPr="00931073">
        <w:rPr>
          <w:lang w:val="en-US"/>
        </w:rPr>
        <w:fldChar w:fldCharType="end"/>
      </w:r>
      <w:r w:rsidR="00171ABE" w:rsidRPr="00931073">
        <w:rPr>
          <w:lang w:val="en-US"/>
        </w:rPr>
        <w:t>, 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r w:rsidR="001E39D5" w:rsidRPr="00270C4C">
        <w:rPr>
          <w:highlight w:val="yellow"/>
          <w:lang w:val="en-US"/>
        </w:rPr>
        <w:fldChar w:fldCharType="begin"/>
      </w:r>
      <w:r w:rsidR="001E39D5" w:rsidRPr="00270C4C">
        <w:rPr>
          <w:highlight w:val="yellow"/>
          <w:lang w:val="en-US"/>
        </w:rPr>
        <w:instrText xml:space="preserve"> REF _Ref5612770 \r \h </w:instrText>
      </w:r>
      <w:r w:rsidR="00270C4C">
        <w:rPr>
          <w:highlight w:val="yellow"/>
          <w:lang w:val="en-US"/>
        </w:rPr>
        <w:instrText xml:space="preserve"> \* MERGEFORMAT </w:instrText>
      </w:r>
      <w:r w:rsidR="001E39D5" w:rsidRPr="00270C4C">
        <w:rPr>
          <w:highlight w:val="yellow"/>
          <w:lang w:val="en-US"/>
        </w:rPr>
      </w:r>
      <w:r w:rsidR="001E39D5" w:rsidRPr="00270C4C">
        <w:rPr>
          <w:highlight w:val="yellow"/>
          <w:lang w:val="en-US"/>
        </w:rPr>
        <w:fldChar w:fldCharType="end"/>
      </w:r>
    </w:p>
    <w:p w:rsidR="00171ABE" w:rsidRDefault="00171ABE" w:rsidP="00A329E8">
      <w:pPr>
        <w:pStyle w:val="ListParagraph"/>
        <w:numPr>
          <w:ilvl w:val="1"/>
          <w:numId w:val="22"/>
        </w:numPr>
        <w:ind w:leftChars="0"/>
        <w:jc w:val="both"/>
        <w:rPr>
          <w:szCs w:val="20"/>
          <w:lang w:val="en-US"/>
        </w:rPr>
      </w:pPr>
      <w:r w:rsidRPr="000A6A77">
        <w:rPr>
          <w:szCs w:val="20"/>
          <w:lang w:val="en-US"/>
        </w:rPr>
        <w:t>Motivation: Added complexity; spectrum fragmentation; additional latencies; additional IBE</w:t>
      </w:r>
    </w:p>
    <w:p w:rsidR="00931073" w:rsidRPr="00CF60FF" w:rsidRDefault="00931073" w:rsidP="00931073">
      <w:pPr>
        <w:pStyle w:val="ListParagraph"/>
        <w:numPr>
          <w:ilvl w:val="1"/>
          <w:numId w:val="22"/>
        </w:numPr>
        <w:ind w:leftChars="0"/>
        <w:jc w:val="both"/>
        <w:rPr>
          <w:lang w:val="en-US"/>
        </w:rPr>
      </w:pPr>
      <w:r>
        <w:rPr>
          <w:lang w:val="en-US"/>
        </w:rPr>
        <w:t xml:space="preserve">Simulations showing disadvantage of using standalone PSCCH: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Pr="00CF60FF">
        <w:rPr>
          <w:lang w:val="en-US"/>
        </w:rPr>
        <w:t>,</w:t>
      </w:r>
      <w:r w:rsidR="00A73B48" w:rsidRPr="00CF60FF">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171ABE" w:rsidRDefault="00171ABE" w:rsidP="00171ABE">
      <w:pPr>
        <w:jc w:val="both"/>
        <w:rPr>
          <w:lang w:val="en-US"/>
        </w:rPr>
      </w:pPr>
    </w:p>
    <w:p w:rsidR="00861064" w:rsidRDefault="004F6A0A" w:rsidP="00171ABE">
      <w:pPr>
        <w:jc w:val="both"/>
        <w:rPr>
          <w:lang w:val="en-US"/>
        </w:rPr>
      </w:pPr>
      <w:r>
        <w:rPr>
          <w:lang w:val="en-US"/>
        </w:rPr>
        <w:t xml:space="preserve">There is majority supporting the reservation for </w:t>
      </w:r>
      <w:r w:rsidR="00602B4B">
        <w:rPr>
          <w:lang w:val="en-US"/>
        </w:rPr>
        <w:t xml:space="preserve">an </w:t>
      </w:r>
      <w:r>
        <w:rPr>
          <w:lang w:val="en-US"/>
        </w:rPr>
        <w:t>initial transmission</w:t>
      </w:r>
      <w:r w:rsidR="00931073">
        <w:rPr>
          <w:lang w:val="en-US"/>
        </w:rPr>
        <w:t xml:space="preserve"> by PSCCH sent in advance of PSSCH or by standalone PSCCH for reservation purpose</w:t>
      </w:r>
      <w:r>
        <w:rPr>
          <w:lang w:val="en-US"/>
        </w:rPr>
        <w:t>.</w:t>
      </w:r>
      <w:r w:rsidR="00861064">
        <w:rPr>
          <w:lang w:val="en-US"/>
        </w:rPr>
        <w:t xml:space="preserve"> </w:t>
      </w:r>
      <w:r w:rsidR="00931073">
        <w:rPr>
          <w:lang w:val="en-US"/>
        </w:rPr>
        <w:t>T</w:t>
      </w:r>
      <w:r w:rsidR="00861064">
        <w:rPr>
          <w:lang w:val="en-US"/>
        </w:rPr>
        <w:t>he following is proposed for discussion:</w:t>
      </w:r>
    </w:p>
    <w:p w:rsidR="000A6A77" w:rsidRDefault="000A6A77" w:rsidP="00171ABE">
      <w:pPr>
        <w:jc w:val="both"/>
        <w:rPr>
          <w:lang w:val="en-US"/>
        </w:rPr>
      </w:pPr>
    </w:p>
    <w:p w:rsidR="00036B56" w:rsidRPr="00210E6C" w:rsidRDefault="00036B56" w:rsidP="00036B56">
      <w:pPr>
        <w:rPr>
          <w:szCs w:val="20"/>
          <w:highlight w:val="cyan"/>
          <w:lang w:val="en-US" w:eastAsia="x-none"/>
        </w:rPr>
      </w:pPr>
      <w:r w:rsidRPr="00210E6C">
        <w:rPr>
          <w:szCs w:val="20"/>
          <w:highlight w:val="cyan"/>
          <w:lang w:val="en-US" w:eastAsia="x-none"/>
        </w:rPr>
        <w:t>Proposal</w:t>
      </w:r>
      <w:r w:rsidR="00185EBA" w:rsidRPr="00210E6C">
        <w:rPr>
          <w:szCs w:val="20"/>
          <w:highlight w:val="cyan"/>
          <w:lang w:val="en-US" w:eastAsia="x-none"/>
        </w:rPr>
        <w:t xml:space="preserve"> for discussion</w:t>
      </w:r>
      <w:r w:rsidRPr="00210E6C">
        <w:rPr>
          <w:szCs w:val="20"/>
          <w:highlight w:val="cyan"/>
          <w:lang w:val="en-US" w:eastAsia="x-none"/>
        </w:rPr>
        <w:t>:</w:t>
      </w:r>
    </w:p>
    <w:p w:rsidR="00156120" w:rsidRDefault="00156120" w:rsidP="00036B56">
      <w:pPr>
        <w:rPr>
          <w:szCs w:val="20"/>
          <w:highlight w:val="yellow"/>
          <w:lang w:val="en-US" w:eastAsia="x-none"/>
        </w:rPr>
      </w:pPr>
    </w:p>
    <w:p w:rsidR="00036B56" w:rsidRPr="00156120" w:rsidRDefault="00185EBA" w:rsidP="00185EBA">
      <w:pPr>
        <w:pStyle w:val="ListParagraph"/>
        <w:numPr>
          <w:ilvl w:val="0"/>
          <w:numId w:val="32"/>
        </w:numPr>
        <w:ind w:leftChars="0"/>
        <w:rPr>
          <w:szCs w:val="20"/>
          <w:lang w:val="en-US"/>
        </w:rPr>
      </w:pPr>
      <w:r w:rsidRPr="00156120">
        <w:rPr>
          <w:szCs w:val="20"/>
          <w:lang w:val="en-US"/>
        </w:rPr>
        <w:lastRenderedPageBreak/>
        <w:t>NR V2X supports</w:t>
      </w:r>
      <w:r w:rsidR="00B65D5D" w:rsidRPr="00156120">
        <w:rPr>
          <w:szCs w:val="20"/>
          <w:lang w:val="en-US"/>
        </w:rPr>
        <w:t xml:space="preserve"> sending PSCCH carrying at least reservation of PSSCH resources in advance with respect to this PSSCH</w:t>
      </w:r>
    </w:p>
    <w:p w:rsidR="00B65D5D" w:rsidRPr="00156120" w:rsidRDefault="00B65D5D" w:rsidP="00B65D5D">
      <w:pPr>
        <w:pStyle w:val="ListParagraph"/>
        <w:numPr>
          <w:ilvl w:val="1"/>
          <w:numId w:val="32"/>
        </w:numPr>
        <w:ind w:leftChars="0"/>
        <w:rPr>
          <w:szCs w:val="20"/>
          <w:lang w:val="en-US"/>
        </w:rPr>
      </w:pPr>
      <w:r w:rsidRPr="00156120">
        <w:rPr>
          <w:szCs w:val="20"/>
          <w:lang w:val="en-US"/>
        </w:rPr>
        <w:t>The time gap between the PSCCH and the PSSCH at least accommodates PSCCH processing time and sensing and resource selection processing time</w:t>
      </w:r>
    </w:p>
    <w:p w:rsidR="004C0020" w:rsidRDefault="004C0020" w:rsidP="00171ABE">
      <w:pPr>
        <w:jc w:val="both"/>
        <w:rPr>
          <w:lang w:val="en-US"/>
        </w:rPr>
      </w:pPr>
    </w:p>
    <w:p w:rsidR="002B05FF" w:rsidRDefault="002B05FF" w:rsidP="00171ABE">
      <w:pPr>
        <w:jc w:val="both"/>
        <w:rPr>
          <w:lang w:val="en-US"/>
        </w:rPr>
      </w:pPr>
    </w:p>
    <w:p w:rsidR="00171ABE" w:rsidRDefault="00FC35B1" w:rsidP="00602B4B">
      <w:pPr>
        <w:pStyle w:val="3GPPH3"/>
        <w:rPr>
          <w:rFonts w:ascii="Times New Roman" w:hAnsi="Times New Roman"/>
          <w:sz w:val="20"/>
          <w:u w:val="single"/>
          <w:lang w:val="en-US"/>
        </w:rPr>
      </w:pPr>
      <w:r>
        <w:rPr>
          <w:rFonts w:ascii="Times New Roman" w:hAnsi="Times New Roman"/>
          <w:sz w:val="20"/>
          <w:u w:val="single"/>
          <w:lang w:val="en-US"/>
        </w:rPr>
        <w:t>Aspect 1.2</w:t>
      </w:r>
      <w:r w:rsidR="00171ABE" w:rsidRPr="00602B4B">
        <w:rPr>
          <w:rFonts w:ascii="Times New Roman" w:hAnsi="Times New Roman"/>
          <w:sz w:val="20"/>
          <w:u w:val="single"/>
          <w:lang w:val="en-US"/>
        </w:rPr>
        <w:t xml:space="preserve"> Reservation of resources for feedback-based HARQ retransmission(s)</w:t>
      </w:r>
      <w:r w:rsidR="00002035">
        <w:rPr>
          <w:rFonts w:ascii="Times New Roman" w:hAnsi="Times New Roman"/>
          <w:sz w:val="20"/>
          <w:u w:val="single"/>
          <w:lang w:val="en-US"/>
        </w:rPr>
        <w:t xml:space="preserve"> by </w:t>
      </w:r>
      <w:r w:rsidR="006A581F">
        <w:rPr>
          <w:rFonts w:ascii="Times New Roman" w:hAnsi="Times New Roman"/>
          <w:sz w:val="20"/>
          <w:u w:val="single"/>
          <w:lang w:val="en-US"/>
        </w:rPr>
        <w:t xml:space="preserve">an </w:t>
      </w:r>
      <w:r w:rsidR="00002035">
        <w:rPr>
          <w:rFonts w:ascii="Times New Roman" w:hAnsi="Times New Roman"/>
          <w:sz w:val="20"/>
          <w:u w:val="single"/>
          <w:lang w:val="en-US"/>
        </w:rPr>
        <w:t>initial transmission</w:t>
      </w:r>
    </w:p>
    <w:p w:rsidR="00185EBA" w:rsidRDefault="00185EBA" w:rsidP="00185EBA">
      <w:pPr>
        <w:jc w:val="both"/>
        <w:rPr>
          <w:lang w:val="en-US" w:eastAsia="x-none"/>
        </w:rPr>
      </w:pPr>
      <w:r w:rsidRPr="00185EBA">
        <w:rPr>
          <w:lang w:val="en-US" w:eastAsia="x-none"/>
        </w:rPr>
        <w:t>This aspect was discussed last meeting</w:t>
      </w:r>
      <w:r w:rsidR="00EA4826">
        <w:rPr>
          <w:lang w:val="en-US" w:eastAsia="x-none"/>
        </w:rPr>
        <w:t>, but no agreement was reached. Although some companies consider this essential for sensing operation, other companies argue about potential resource overbooking and further, potentially complicated mechanisms for release of reserved resources.</w:t>
      </w:r>
    </w:p>
    <w:p w:rsidR="00185EBA" w:rsidRPr="00185EBA" w:rsidRDefault="00185EBA" w:rsidP="00185EBA">
      <w:pPr>
        <w:jc w:val="both"/>
        <w:rPr>
          <w:lang w:val="en-US" w:eastAsia="x-none"/>
        </w:rPr>
      </w:pPr>
    </w:p>
    <w:p w:rsidR="00171ABE" w:rsidRDefault="00171ABE" w:rsidP="00A329E8">
      <w:pPr>
        <w:pStyle w:val="ListParagraph"/>
        <w:numPr>
          <w:ilvl w:val="0"/>
          <w:numId w:val="22"/>
        </w:numPr>
        <w:ind w:leftChars="0"/>
        <w:jc w:val="both"/>
        <w:rPr>
          <w:lang w:val="en-US"/>
        </w:rPr>
      </w:pPr>
      <w:r w:rsidRPr="00506288">
        <w:rPr>
          <w:lang w:val="en-US"/>
        </w:rPr>
        <w:t>Support</w:t>
      </w:r>
      <w:r w:rsidR="00506288" w:rsidRPr="00506288">
        <w:rPr>
          <w:lang w:val="en-US"/>
        </w:rPr>
        <w:t>ed by</w:t>
      </w:r>
      <w:r w:rsidR="00506288">
        <w:rPr>
          <w:lang w:val="en-US"/>
        </w:rPr>
        <w:t xml:space="preserve">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002035">
        <w:rPr>
          <w:lang w:val="en-US"/>
        </w:rPr>
        <w:t xml:space="preserve">, </w:t>
      </w:r>
      <w:r w:rsidR="00F71D7D" w:rsidRPr="00931073">
        <w:rPr>
          <w:lang w:val="en-US"/>
        </w:rPr>
        <w:t>Fujitsu</w:t>
      </w:r>
      <w:r w:rsidR="00F71D7D">
        <w:rPr>
          <w:lang w:val="en-US"/>
        </w:rPr>
        <w:t xml:space="preserve"> </w:t>
      </w:r>
      <w:r w:rsidR="00F71D7D">
        <w:rPr>
          <w:lang w:val="en-US"/>
        </w:rPr>
        <w:fldChar w:fldCharType="begin"/>
      </w:r>
      <w:r w:rsidR="00F71D7D">
        <w:rPr>
          <w:lang w:val="en-US"/>
        </w:rPr>
        <w:instrText xml:space="preserve"> REF _Ref8625718 \r \h </w:instrText>
      </w:r>
      <w:r w:rsidR="00F71D7D">
        <w:rPr>
          <w:lang w:val="en-US"/>
        </w:rPr>
      </w:r>
      <w:r w:rsidR="00F71D7D">
        <w:rPr>
          <w:lang w:val="en-US"/>
        </w:rPr>
        <w:fldChar w:fldCharType="separate"/>
      </w:r>
      <w:r w:rsidR="00F71D7D">
        <w:rPr>
          <w:lang w:val="en-US"/>
        </w:rPr>
        <w:t>[10]</w:t>
      </w:r>
      <w:r w:rsidR="00F71D7D">
        <w:rPr>
          <w:lang w:val="en-US"/>
        </w:rPr>
        <w:fldChar w:fldCharType="end"/>
      </w:r>
      <w:r w:rsidR="00002035">
        <w:rPr>
          <w:lang w:val="en-US"/>
        </w:rPr>
        <w:t>, Intel</w:t>
      </w:r>
      <w:r w:rsidR="00F71D7D">
        <w:rPr>
          <w:lang w:val="en-US"/>
        </w:rPr>
        <w:t xml:space="preserve">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002035">
        <w:rPr>
          <w:lang w:val="en-US"/>
        </w:rPr>
        <w:t xml:space="preserve">,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002035">
        <w:rPr>
          <w:lang w:val="en-US"/>
        </w:rPr>
        <w:t>, TCL</w:t>
      </w:r>
      <w:r w:rsidR="00574974">
        <w:rPr>
          <w:lang w:val="en-US"/>
        </w:rPr>
        <w:t xml:space="preserve"> </w:t>
      </w:r>
      <w:r w:rsidR="00574974">
        <w:rPr>
          <w:lang w:val="en-US"/>
        </w:rPr>
        <w:fldChar w:fldCharType="begin"/>
      </w:r>
      <w:r w:rsidR="00574974">
        <w:rPr>
          <w:lang w:val="en-US"/>
        </w:rPr>
        <w:instrText xml:space="preserve"> REF _Ref8626081 \r \h </w:instrText>
      </w:r>
      <w:r w:rsidR="00574974">
        <w:rPr>
          <w:lang w:val="en-US"/>
        </w:rPr>
      </w:r>
      <w:r w:rsidR="00574974">
        <w:rPr>
          <w:lang w:val="en-US"/>
        </w:rPr>
        <w:fldChar w:fldCharType="separate"/>
      </w:r>
      <w:r w:rsidR="00574974">
        <w:rPr>
          <w:lang w:val="en-US"/>
        </w:rPr>
        <w:t>[20]</w:t>
      </w:r>
      <w:r w:rsidR="00574974">
        <w:rPr>
          <w:lang w:val="en-US"/>
        </w:rPr>
        <w:fldChar w:fldCharType="end"/>
      </w:r>
      <w:r w:rsidR="00002035">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002035">
        <w:rPr>
          <w:lang w:val="en-US"/>
        </w:rPr>
        <w:t>, Sharp</w:t>
      </w:r>
      <w:r w:rsidR="00574974">
        <w:rPr>
          <w:lang w:val="en-US"/>
        </w:rPr>
        <w:t xml:space="preserve">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r w:rsidR="00002035">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r w:rsidR="00002035">
        <w:rPr>
          <w:lang w:val="en-US"/>
        </w:rPr>
        <w:t>, NTU</w:t>
      </w:r>
      <w:r w:rsidR="00574974">
        <w:rPr>
          <w:lang w:val="en-US"/>
        </w:rPr>
        <w:t xml:space="preserve"> </w:t>
      </w:r>
      <w:r w:rsidR="00574974">
        <w:rPr>
          <w:lang w:val="en-US"/>
        </w:rPr>
        <w:fldChar w:fldCharType="begin"/>
      </w:r>
      <w:r w:rsidR="00574974">
        <w:rPr>
          <w:lang w:val="en-US"/>
        </w:rPr>
        <w:instrText xml:space="preserve"> REF _Ref8626373 \r \h </w:instrText>
      </w:r>
      <w:r w:rsidR="00574974">
        <w:rPr>
          <w:lang w:val="en-US"/>
        </w:rPr>
      </w:r>
      <w:r w:rsidR="00574974">
        <w:rPr>
          <w:lang w:val="en-US"/>
        </w:rPr>
        <w:fldChar w:fldCharType="separate"/>
      </w:r>
      <w:r w:rsidR="00574974">
        <w:rPr>
          <w:lang w:val="en-US"/>
        </w:rPr>
        <w:t>[31]</w:t>
      </w:r>
      <w:r w:rsidR="00574974">
        <w:rPr>
          <w:lang w:val="en-US"/>
        </w:rPr>
        <w:fldChar w:fldCharType="end"/>
      </w:r>
    </w:p>
    <w:p w:rsidR="00506288" w:rsidRDefault="00506288" w:rsidP="00A329E8">
      <w:pPr>
        <w:pStyle w:val="ListParagraph"/>
        <w:numPr>
          <w:ilvl w:val="1"/>
          <w:numId w:val="22"/>
        </w:numPr>
        <w:ind w:leftChars="0"/>
        <w:jc w:val="both"/>
        <w:rPr>
          <w:lang w:val="en-US"/>
        </w:rPr>
      </w:pPr>
      <w:r>
        <w:rPr>
          <w:lang w:val="en-US"/>
        </w:rPr>
        <w:t>Motivation: Enable sensing operation in case of HARQ feedback-based retransmissions</w:t>
      </w:r>
    </w:p>
    <w:p w:rsidR="00002035" w:rsidRPr="00506288" w:rsidRDefault="00002035" w:rsidP="00A329E8">
      <w:pPr>
        <w:pStyle w:val="ListParagraph"/>
        <w:numPr>
          <w:ilvl w:val="1"/>
          <w:numId w:val="22"/>
        </w:numPr>
        <w:ind w:leftChars="0"/>
        <w:jc w:val="both"/>
        <w:rPr>
          <w:lang w:val="en-US"/>
        </w:rPr>
      </w:pPr>
      <w:r>
        <w:rPr>
          <w:lang w:val="en-US"/>
        </w:rPr>
        <w:t xml:space="preserve">Simulations in support of the reservation: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B34586">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B34586">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171ABE" w:rsidRDefault="00506288" w:rsidP="00A329E8">
      <w:pPr>
        <w:pStyle w:val="ListParagraph"/>
        <w:numPr>
          <w:ilvl w:val="0"/>
          <w:numId w:val="22"/>
        </w:numPr>
        <w:ind w:leftChars="0"/>
        <w:jc w:val="both"/>
        <w:rPr>
          <w:lang w:val="en-US"/>
        </w:rPr>
      </w:pPr>
      <w:r w:rsidRPr="00506288">
        <w:rPr>
          <w:lang w:val="en-US"/>
        </w:rPr>
        <w:t>N</w:t>
      </w:r>
      <w:r w:rsidR="00171ABE" w:rsidRPr="00506288">
        <w:rPr>
          <w:lang w:val="en-US"/>
        </w:rPr>
        <w:t>ot support</w:t>
      </w:r>
      <w:r w:rsidRPr="00506288">
        <w:rPr>
          <w:lang w:val="en-US"/>
        </w:rPr>
        <w:t>ed by</w:t>
      </w:r>
      <w:r>
        <w:rPr>
          <w:lang w:val="en-US"/>
        </w:rPr>
        <w:t xml:space="preserve">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002035">
        <w:rPr>
          <w:lang w:val="en-US"/>
        </w:rPr>
        <w:t>, Spreadtrum</w:t>
      </w:r>
      <w:r w:rsidR="00F71D7D">
        <w:rPr>
          <w:lang w:val="en-US"/>
        </w:rPr>
        <w:t xml:space="preserve">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002035">
        <w:rPr>
          <w:lang w:val="en-US"/>
        </w:rPr>
        <w:t xml:space="preserve">,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002035">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506288" w:rsidRDefault="00506288" w:rsidP="00A329E8">
      <w:pPr>
        <w:pStyle w:val="ListParagraph"/>
        <w:numPr>
          <w:ilvl w:val="1"/>
          <w:numId w:val="22"/>
        </w:numPr>
        <w:ind w:leftChars="0"/>
        <w:jc w:val="both"/>
        <w:rPr>
          <w:lang w:val="en-US"/>
        </w:rPr>
      </w:pPr>
      <w:r>
        <w:rPr>
          <w:lang w:val="en-US"/>
        </w:rPr>
        <w:t xml:space="preserve">Motivation: </w:t>
      </w:r>
      <w:r w:rsidR="00BC3F46">
        <w:rPr>
          <w:lang w:val="en-US"/>
        </w:rPr>
        <w:t>Complexity if explicit/implicit unused resource release</w:t>
      </w:r>
    </w:p>
    <w:p w:rsidR="00C61E92" w:rsidRPr="00506288" w:rsidRDefault="00C61E92" w:rsidP="00A329E8">
      <w:pPr>
        <w:pStyle w:val="ListParagraph"/>
        <w:numPr>
          <w:ilvl w:val="1"/>
          <w:numId w:val="22"/>
        </w:numPr>
        <w:ind w:leftChars="0"/>
        <w:jc w:val="both"/>
        <w:rPr>
          <w:lang w:val="en-US"/>
        </w:rPr>
      </w:pPr>
      <w:r>
        <w:rPr>
          <w:lang w:val="en-US"/>
        </w:rPr>
        <w:t xml:space="preserve">Simulations showing disadvantage of the reservation for potential HARQ retransmissions: </w:t>
      </w:r>
      <w:r w:rsidR="00B34586">
        <w:rPr>
          <w:lang w:val="en-US"/>
        </w:rPr>
        <w:t>no</w:t>
      </w:r>
    </w:p>
    <w:p w:rsidR="00C61E92" w:rsidRDefault="00C61E92" w:rsidP="00BC3F46">
      <w:pPr>
        <w:jc w:val="both"/>
        <w:rPr>
          <w:lang w:val="en-US" w:eastAsia="x-none"/>
        </w:rPr>
      </w:pPr>
    </w:p>
    <w:p w:rsidR="00171ABE" w:rsidRDefault="00BC3F46" w:rsidP="00BC3F46">
      <w:pPr>
        <w:jc w:val="both"/>
        <w:rPr>
          <w:lang w:val="en-US" w:eastAsia="x-none"/>
        </w:rPr>
      </w:pPr>
      <w:r>
        <w:rPr>
          <w:lang w:val="en-US" w:eastAsia="x-none"/>
        </w:rPr>
        <w:t>Given the expressed support on this issue so far, as well as evaluations provided by supporting companies, it is recommended to agree on the reservation of resources for feedback-based HARQ retransmissions:</w:t>
      </w:r>
    </w:p>
    <w:p w:rsidR="00A304BF" w:rsidRDefault="00A304BF" w:rsidP="00BC3F46">
      <w:pPr>
        <w:jc w:val="both"/>
        <w:rPr>
          <w:szCs w:val="20"/>
          <w:lang w:val="en-US" w:eastAsia="x-none"/>
        </w:rPr>
      </w:pPr>
    </w:p>
    <w:p w:rsidR="007C1E8E" w:rsidRDefault="007C1E8E" w:rsidP="007C1E8E">
      <w:pPr>
        <w:jc w:val="both"/>
        <w:rPr>
          <w:szCs w:val="20"/>
          <w:highlight w:val="cyan"/>
          <w:lang w:val="en-US"/>
        </w:rPr>
      </w:pPr>
      <w:r w:rsidRPr="004021BB">
        <w:rPr>
          <w:szCs w:val="20"/>
          <w:highlight w:val="cyan"/>
          <w:lang w:val="en-US"/>
        </w:rPr>
        <w:t xml:space="preserve">Proposal for </w:t>
      </w:r>
      <w:r w:rsidR="00C61E92" w:rsidRPr="004021BB">
        <w:rPr>
          <w:szCs w:val="20"/>
          <w:highlight w:val="cyan"/>
          <w:lang w:val="en-US"/>
        </w:rPr>
        <w:t>discussion</w:t>
      </w:r>
      <w:r w:rsidR="00210E6C">
        <w:rPr>
          <w:szCs w:val="20"/>
          <w:highlight w:val="cyan"/>
          <w:lang w:val="en-US"/>
        </w:rPr>
        <w:t>:</w:t>
      </w:r>
    </w:p>
    <w:p w:rsidR="00156120" w:rsidRPr="004021BB" w:rsidRDefault="00156120" w:rsidP="007C1E8E">
      <w:pPr>
        <w:jc w:val="both"/>
        <w:rPr>
          <w:szCs w:val="20"/>
          <w:highlight w:val="cyan"/>
          <w:lang w:val="en-US"/>
        </w:rPr>
      </w:pPr>
    </w:p>
    <w:p w:rsidR="007C1E8E" w:rsidRPr="00156120" w:rsidRDefault="007C1E8E" w:rsidP="00A329E8">
      <w:pPr>
        <w:pStyle w:val="ListParagraph"/>
        <w:numPr>
          <w:ilvl w:val="0"/>
          <w:numId w:val="32"/>
        </w:numPr>
        <w:ind w:leftChars="0"/>
        <w:rPr>
          <w:szCs w:val="20"/>
          <w:lang w:val="en-US"/>
        </w:rPr>
      </w:pPr>
      <w:r w:rsidRPr="00156120">
        <w:rPr>
          <w:szCs w:val="20"/>
          <w:lang w:val="en-US"/>
        </w:rPr>
        <w:t xml:space="preserve">NR V2X Mode-2 supports resource reservation for </w:t>
      </w:r>
      <w:r w:rsidR="00C61E92" w:rsidRPr="00156120">
        <w:rPr>
          <w:szCs w:val="20"/>
          <w:lang w:val="en-US"/>
        </w:rPr>
        <w:t xml:space="preserve">retransmissions of </w:t>
      </w:r>
      <w:r w:rsidRPr="00156120">
        <w:rPr>
          <w:szCs w:val="20"/>
          <w:lang w:val="en-US"/>
        </w:rPr>
        <w:t xml:space="preserve">PSSCH </w:t>
      </w:r>
      <w:r w:rsidR="00C61E92" w:rsidRPr="00156120">
        <w:rPr>
          <w:szCs w:val="20"/>
          <w:lang w:val="en-US"/>
        </w:rPr>
        <w:t xml:space="preserve">based on </w:t>
      </w:r>
      <w:r w:rsidRPr="00156120">
        <w:rPr>
          <w:szCs w:val="20"/>
          <w:lang w:val="en-US"/>
        </w:rPr>
        <w:t xml:space="preserve">HARQ </w:t>
      </w:r>
      <w:r w:rsidR="00C61E92" w:rsidRPr="00156120">
        <w:rPr>
          <w:szCs w:val="20"/>
          <w:lang w:val="en-US"/>
        </w:rPr>
        <w:t>feedback</w:t>
      </w:r>
    </w:p>
    <w:p w:rsidR="007C1E8E" w:rsidRDefault="00DF3570" w:rsidP="00A329E8">
      <w:pPr>
        <w:pStyle w:val="ListParagraph"/>
        <w:numPr>
          <w:ilvl w:val="1"/>
          <w:numId w:val="32"/>
        </w:numPr>
        <w:ind w:leftChars="0"/>
        <w:rPr>
          <w:szCs w:val="20"/>
          <w:lang w:val="en-US"/>
        </w:rPr>
      </w:pPr>
      <w:r>
        <w:rPr>
          <w:szCs w:val="20"/>
          <w:lang w:val="en-US"/>
        </w:rPr>
        <w:t>No additional signaling is exchanged for the purpose of release of unused resources</w:t>
      </w:r>
    </w:p>
    <w:p w:rsidR="00DF3570" w:rsidRDefault="00DF3570" w:rsidP="00A329E8">
      <w:pPr>
        <w:pStyle w:val="ListParagraph"/>
        <w:numPr>
          <w:ilvl w:val="1"/>
          <w:numId w:val="32"/>
        </w:numPr>
        <w:ind w:leftChars="0"/>
        <w:rPr>
          <w:szCs w:val="20"/>
          <w:lang w:val="en-US"/>
        </w:rPr>
      </w:pPr>
      <w:r>
        <w:rPr>
          <w:szCs w:val="20"/>
          <w:lang w:val="en-US"/>
        </w:rPr>
        <w:t>Reserved resources for retransmissions are taken into account in resources selection procedures</w:t>
      </w:r>
    </w:p>
    <w:p w:rsidR="00DF3570" w:rsidRPr="00156120" w:rsidRDefault="00DF3570" w:rsidP="005C146A">
      <w:pPr>
        <w:pStyle w:val="ListParagraph"/>
        <w:numPr>
          <w:ilvl w:val="1"/>
          <w:numId w:val="32"/>
        </w:numPr>
        <w:ind w:leftChars="0"/>
        <w:rPr>
          <w:szCs w:val="20"/>
          <w:lang w:val="en-US"/>
        </w:rPr>
      </w:pPr>
      <w:r>
        <w:rPr>
          <w:szCs w:val="20"/>
          <w:lang w:val="en-US"/>
        </w:rPr>
        <w:t>FFS whether same or different resource selection procedures are used for feedback-based and blind retransmission</w:t>
      </w:r>
    </w:p>
    <w:p w:rsidR="00171ABE" w:rsidRDefault="00171ABE" w:rsidP="00171ABE">
      <w:pPr>
        <w:rPr>
          <w:lang w:val="en-US" w:eastAsia="x-none"/>
        </w:rPr>
      </w:pPr>
    </w:p>
    <w:p w:rsidR="00254A49" w:rsidRDefault="00254A49" w:rsidP="00171ABE">
      <w:pPr>
        <w:rPr>
          <w:lang w:val="en-US" w:eastAsia="x-none"/>
        </w:rPr>
      </w:pPr>
    </w:p>
    <w:p w:rsidR="00171ABE" w:rsidRPr="00602B4B" w:rsidRDefault="00FC35B1" w:rsidP="00602B4B">
      <w:pPr>
        <w:pStyle w:val="3GPPH3"/>
        <w:rPr>
          <w:rFonts w:ascii="Times New Roman" w:hAnsi="Times New Roman"/>
          <w:sz w:val="20"/>
          <w:u w:val="single"/>
          <w:lang w:val="en-US"/>
        </w:rPr>
      </w:pPr>
      <w:r>
        <w:rPr>
          <w:rFonts w:ascii="Times New Roman" w:hAnsi="Times New Roman"/>
          <w:sz w:val="20"/>
          <w:u w:val="single"/>
          <w:lang w:val="en-US"/>
        </w:rPr>
        <w:t>Aspect 1.3</w:t>
      </w:r>
      <w:r w:rsidR="00171ABE" w:rsidRPr="00602B4B">
        <w:rPr>
          <w:rFonts w:ascii="Times New Roman" w:hAnsi="Times New Roman"/>
          <w:sz w:val="20"/>
          <w:u w:val="single"/>
          <w:lang w:val="en-US"/>
        </w:rPr>
        <w:t xml:space="preserve"> Reservation of resource</w:t>
      </w:r>
      <w:r w:rsidR="001145E0" w:rsidRPr="00602B4B">
        <w:rPr>
          <w:rFonts w:ascii="Times New Roman" w:hAnsi="Times New Roman"/>
          <w:sz w:val="20"/>
          <w:u w:val="single"/>
          <w:lang w:val="en-US"/>
        </w:rPr>
        <w:t>s</w:t>
      </w:r>
      <w:r w:rsidR="00171ABE" w:rsidRPr="00602B4B">
        <w:rPr>
          <w:rFonts w:ascii="Times New Roman" w:hAnsi="Times New Roman"/>
          <w:sz w:val="20"/>
          <w:u w:val="single"/>
          <w:lang w:val="en-US"/>
        </w:rPr>
        <w:t xml:space="preserve"> for blind retransmission(s)</w:t>
      </w:r>
    </w:p>
    <w:p w:rsidR="00171ABE" w:rsidRDefault="00171ABE" w:rsidP="00A329E8">
      <w:pPr>
        <w:pStyle w:val="ListParagraph"/>
        <w:numPr>
          <w:ilvl w:val="0"/>
          <w:numId w:val="22"/>
        </w:numPr>
        <w:ind w:leftChars="0"/>
        <w:jc w:val="both"/>
        <w:rPr>
          <w:lang w:val="en-US"/>
        </w:rPr>
      </w:pPr>
      <w:r>
        <w:rPr>
          <w:lang w:val="en-US"/>
        </w:rPr>
        <w:t xml:space="preserve">Look-ahead reservation, i.e. initial transmission reserves resources for </w:t>
      </w:r>
      <w:r w:rsidR="005F4B26">
        <w:rPr>
          <w:lang w:val="en-US"/>
        </w:rPr>
        <w:t>multiple</w:t>
      </w:r>
      <w:r>
        <w:rPr>
          <w:lang w:val="en-US"/>
        </w:rPr>
        <w:t xml:space="preserve"> </w:t>
      </w:r>
      <w:r w:rsidR="004021BB">
        <w:rPr>
          <w:lang w:val="en-US"/>
        </w:rPr>
        <w:t xml:space="preserve">(including more than one) </w:t>
      </w:r>
      <w:r>
        <w:rPr>
          <w:lang w:val="en-US"/>
        </w:rPr>
        <w:t>blind retransmissions</w:t>
      </w:r>
    </w:p>
    <w:p w:rsidR="006A581F" w:rsidRDefault="00222944" w:rsidP="000D6348">
      <w:pPr>
        <w:pStyle w:val="ListParagraph"/>
        <w:numPr>
          <w:ilvl w:val="1"/>
          <w:numId w:val="22"/>
        </w:numPr>
        <w:ind w:leftChars="0"/>
        <w:jc w:val="both"/>
        <w:rPr>
          <w:lang w:val="en-US"/>
        </w:rPr>
      </w:pPr>
      <w:r w:rsidRPr="006A581F">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6A581F">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6A581F">
        <w:rPr>
          <w:lang w:val="en-US"/>
        </w:rPr>
        <w:t xml:space="preserve">,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6A581F">
        <w:rPr>
          <w:lang w:val="en-US"/>
        </w:rPr>
        <w:t xml:space="preserve">, </w:t>
      </w:r>
      <w:r w:rsidR="00574974">
        <w:rPr>
          <w:lang w:val="en-US"/>
        </w:rPr>
        <w:t xml:space="preserve">TCL </w:t>
      </w:r>
      <w:r w:rsidR="00574974">
        <w:rPr>
          <w:lang w:val="en-US"/>
        </w:rPr>
        <w:fldChar w:fldCharType="begin"/>
      </w:r>
      <w:r w:rsidR="00574974">
        <w:rPr>
          <w:lang w:val="en-US"/>
        </w:rPr>
        <w:instrText xml:space="preserve"> REF _Ref8626081 \r \h </w:instrText>
      </w:r>
      <w:r w:rsidR="00574974">
        <w:rPr>
          <w:lang w:val="en-US"/>
        </w:rPr>
      </w:r>
      <w:r w:rsidR="00574974">
        <w:rPr>
          <w:lang w:val="en-US"/>
        </w:rPr>
        <w:fldChar w:fldCharType="separate"/>
      </w:r>
      <w:r w:rsidR="00574974">
        <w:rPr>
          <w:lang w:val="en-US"/>
        </w:rPr>
        <w:t>[20]</w:t>
      </w:r>
      <w:r w:rsidR="00574974">
        <w:rPr>
          <w:lang w:val="en-US"/>
        </w:rPr>
        <w:fldChar w:fldCharType="end"/>
      </w:r>
      <w:r w:rsidR="006A581F">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171ABE" w:rsidRDefault="00171ABE" w:rsidP="000D6348">
      <w:pPr>
        <w:pStyle w:val="ListParagraph"/>
        <w:numPr>
          <w:ilvl w:val="1"/>
          <w:numId w:val="22"/>
        </w:numPr>
        <w:ind w:leftChars="0"/>
        <w:jc w:val="both"/>
        <w:rPr>
          <w:lang w:val="en-US"/>
        </w:rPr>
      </w:pPr>
      <w:r w:rsidRPr="006A581F">
        <w:rPr>
          <w:lang w:val="en-US"/>
        </w:rPr>
        <w:t>Motivation: Better performance is observed/expected</w:t>
      </w:r>
    </w:p>
    <w:p w:rsidR="00011B61" w:rsidRPr="006A581F" w:rsidRDefault="00011B61" w:rsidP="000D6348">
      <w:pPr>
        <w:pStyle w:val="ListParagraph"/>
        <w:numPr>
          <w:ilvl w:val="1"/>
          <w:numId w:val="22"/>
        </w:numPr>
        <w:ind w:leftChars="0"/>
        <w:jc w:val="both"/>
        <w:rPr>
          <w:lang w:val="en-US"/>
        </w:rPr>
      </w:pPr>
      <w:r>
        <w:rPr>
          <w:lang w:val="en-US"/>
        </w:rPr>
        <w:t xml:space="preserve">Simulations in support of the look-ahead: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171ABE" w:rsidRDefault="00171ABE" w:rsidP="00A329E8">
      <w:pPr>
        <w:pStyle w:val="ListParagraph"/>
        <w:numPr>
          <w:ilvl w:val="0"/>
          <w:numId w:val="22"/>
        </w:numPr>
        <w:ind w:leftChars="0"/>
        <w:jc w:val="both"/>
        <w:rPr>
          <w:lang w:val="en-US"/>
        </w:rPr>
      </w:pPr>
      <w:r>
        <w:rPr>
          <w:lang w:val="en-US"/>
        </w:rPr>
        <w:t xml:space="preserve">Chain reservation, i.e. each transmission may reserve resource for </w:t>
      </w:r>
      <w:r w:rsidR="003D59FC">
        <w:rPr>
          <w:lang w:val="en-US"/>
        </w:rPr>
        <w:t xml:space="preserve">at most </w:t>
      </w:r>
      <w:r>
        <w:rPr>
          <w:lang w:val="en-US"/>
        </w:rPr>
        <w:t>one blind retransmission</w:t>
      </w:r>
    </w:p>
    <w:p w:rsidR="00171ABE" w:rsidRDefault="00171ABE" w:rsidP="00A329E8">
      <w:pPr>
        <w:pStyle w:val="ListParagraph"/>
        <w:numPr>
          <w:ilvl w:val="1"/>
          <w:numId w:val="22"/>
        </w:numPr>
        <w:ind w:leftChars="0"/>
        <w:jc w:val="both"/>
        <w:rPr>
          <w:lang w:val="en-US"/>
        </w:rPr>
      </w:pPr>
      <w:r>
        <w:rPr>
          <w:lang w:val="en-US"/>
        </w:rPr>
        <w:t xml:space="preserve">Supported by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6A581F">
        <w:rPr>
          <w:lang w:val="en-US"/>
        </w:rPr>
        <w:t>,</w:t>
      </w:r>
      <w:r w:rsidR="00634806">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634806">
        <w:rPr>
          <w:lang w:val="en-US"/>
        </w:rPr>
        <w:t xml:space="preserve">, </w:t>
      </w:r>
      <w:r w:rsidR="00634806" w:rsidRPr="00931073">
        <w:rPr>
          <w:lang w:val="en-US"/>
        </w:rPr>
        <w:t>Qualcomm</w:t>
      </w:r>
      <w:r w:rsidR="00634806">
        <w:rPr>
          <w:lang w:val="en-US"/>
        </w:rPr>
        <w:t xml:space="preserve"> </w:t>
      </w:r>
      <w:r w:rsidR="00634806">
        <w:rPr>
          <w:lang w:val="en-US"/>
        </w:rPr>
        <w:fldChar w:fldCharType="begin"/>
      </w:r>
      <w:r w:rsidR="00634806">
        <w:rPr>
          <w:lang w:val="en-US"/>
        </w:rPr>
        <w:instrText xml:space="preserve"> REF _Ref8626312 \r \h </w:instrText>
      </w:r>
      <w:r w:rsidR="00634806">
        <w:rPr>
          <w:lang w:val="en-US"/>
        </w:rPr>
      </w:r>
      <w:r w:rsidR="00634806">
        <w:rPr>
          <w:lang w:val="en-US"/>
        </w:rPr>
        <w:fldChar w:fldCharType="separate"/>
      </w:r>
      <w:r w:rsidR="00634806">
        <w:rPr>
          <w:lang w:val="en-US"/>
        </w:rPr>
        <w:t>[28]</w:t>
      </w:r>
      <w:r w:rsidR="00634806">
        <w:rPr>
          <w:lang w:val="en-US"/>
        </w:rPr>
        <w:fldChar w:fldCharType="end"/>
      </w:r>
    </w:p>
    <w:p w:rsidR="00BC3F46" w:rsidRDefault="00BC3F46" w:rsidP="00A329E8">
      <w:pPr>
        <w:pStyle w:val="ListParagraph"/>
        <w:numPr>
          <w:ilvl w:val="1"/>
          <w:numId w:val="22"/>
        </w:numPr>
        <w:ind w:leftChars="0"/>
        <w:jc w:val="both"/>
        <w:rPr>
          <w:lang w:val="en-US"/>
        </w:rPr>
      </w:pPr>
      <w:r>
        <w:rPr>
          <w:lang w:val="en-US"/>
        </w:rPr>
        <w:t>Motivation: Provides t</w:t>
      </w:r>
      <w:r w:rsidR="00171ABE">
        <w:rPr>
          <w:lang w:val="en-US"/>
        </w:rPr>
        <w:t>rade-off between sensing performance and signaling overhead</w:t>
      </w:r>
    </w:p>
    <w:p w:rsidR="00BC3F46" w:rsidRDefault="00011B61" w:rsidP="00A329E8">
      <w:pPr>
        <w:pStyle w:val="ListParagraph"/>
        <w:numPr>
          <w:ilvl w:val="1"/>
          <w:numId w:val="22"/>
        </w:numPr>
        <w:ind w:leftChars="0"/>
        <w:jc w:val="both"/>
        <w:rPr>
          <w:lang w:val="en-US"/>
        </w:rPr>
      </w:pPr>
      <w:r>
        <w:rPr>
          <w:lang w:val="en-US"/>
        </w:rPr>
        <w:t xml:space="preserve">Simulations in support of the chain: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6A581F" w:rsidRDefault="006A581F" w:rsidP="006A581F">
      <w:pPr>
        <w:pStyle w:val="ListParagraph"/>
        <w:numPr>
          <w:ilvl w:val="0"/>
          <w:numId w:val="22"/>
        </w:numPr>
        <w:ind w:leftChars="0"/>
        <w:jc w:val="both"/>
        <w:rPr>
          <w:lang w:val="en-US"/>
        </w:rPr>
      </w:pPr>
      <w:r>
        <w:rPr>
          <w:lang w:val="en-US"/>
        </w:rPr>
        <w:t>Hybrid,</w:t>
      </w:r>
      <w:r w:rsidR="00F50316">
        <w:rPr>
          <w:lang w:val="en-US"/>
        </w:rPr>
        <w:t xml:space="preserve"> i.e. chain reservation happens after the last look-ahead retransmission</w:t>
      </w:r>
    </w:p>
    <w:p w:rsidR="006A581F" w:rsidRPr="00BC3F46" w:rsidRDefault="006A581F" w:rsidP="006A581F">
      <w:pPr>
        <w:pStyle w:val="ListParagraph"/>
        <w:numPr>
          <w:ilvl w:val="1"/>
          <w:numId w:val="22"/>
        </w:numPr>
        <w:ind w:leftChars="0"/>
        <w:jc w:val="both"/>
        <w:rPr>
          <w:lang w:val="en-US"/>
        </w:rPr>
      </w:pPr>
      <w:r>
        <w:rPr>
          <w:lang w:val="en-US"/>
        </w:rPr>
        <w:t xml:space="preserve">Supported by </w:t>
      </w:r>
      <w:r w:rsidR="00574974">
        <w:rPr>
          <w:lang w:val="en-US"/>
        </w:rPr>
        <w:t xml:space="preserve">NTU </w:t>
      </w:r>
      <w:r w:rsidR="00574974">
        <w:rPr>
          <w:lang w:val="en-US"/>
        </w:rPr>
        <w:fldChar w:fldCharType="begin"/>
      </w:r>
      <w:r w:rsidR="00574974">
        <w:rPr>
          <w:lang w:val="en-US"/>
        </w:rPr>
        <w:instrText xml:space="preserve"> REF _Ref8626373 \r \h </w:instrText>
      </w:r>
      <w:r w:rsidR="00574974">
        <w:rPr>
          <w:lang w:val="en-US"/>
        </w:rPr>
      </w:r>
      <w:r w:rsidR="00574974">
        <w:rPr>
          <w:lang w:val="en-US"/>
        </w:rPr>
        <w:fldChar w:fldCharType="separate"/>
      </w:r>
      <w:r w:rsidR="00574974">
        <w:rPr>
          <w:lang w:val="en-US"/>
        </w:rPr>
        <w:t>[31]</w:t>
      </w:r>
      <w:r w:rsidR="00574974">
        <w:rPr>
          <w:lang w:val="en-US"/>
        </w:rPr>
        <w:fldChar w:fldCharType="end"/>
      </w:r>
    </w:p>
    <w:p w:rsidR="005F4B26" w:rsidRDefault="005F4B26" w:rsidP="005F4B26">
      <w:pPr>
        <w:jc w:val="both"/>
        <w:rPr>
          <w:lang w:val="en-US"/>
        </w:rPr>
      </w:pPr>
    </w:p>
    <w:p w:rsidR="00BC3F46" w:rsidRDefault="00BC3F46" w:rsidP="005F4B26">
      <w:pPr>
        <w:jc w:val="both"/>
        <w:rPr>
          <w:lang w:val="en-US"/>
        </w:rPr>
      </w:pPr>
      <w:r>
        <w:rPr>
          <w:lang w:val="en-US"/>
        </w:rPr>
        <w:t>At this po</w:t>
      </w:r>
      <w:r w:rsidR="009E1849">
        <w:rPr>
          <w:lang w:val="en-US"/>
        </w:rPr>
        <w:t>int, there is no</w:t>
      </w:r>
      <w:r>
        <w:rPr>
          <w:lang w:val="en-US"/>
        </w:rPr>
        <w:t xml:space="preserve"> clear majority and consensus. Thus, companies are encouraged to further consider the possible options:</w:t>
      </w:r>
    </w:p>
    <w:p w:rsidR="009E1849" w:rsidRDefault="009E1849" w:rsidP="005F4B26">
      <w:pPr>
        <w:jc w:val="both"/>
        <w:rPr>
          <w:lang w:val="en-US"/>
        </w:rPr>
      </w:pPr>
    </w:p>
    <w:p w:rsidR="005F4B26" w:rsidRDefault="00937803" w:rsidP="005F4B26">
      <w:pPr>
        <w:jc w:val="both"/>
        <w:rPr>
          <w:lang w:val="en-US"/>
        </w:rPr>
      </w:pPr>
      <w:r w:rsidRPr="004021BB">
        <w:rPr>
          <w:highlight w:val="cyan"/>
          <w:lang w:val="en-US"/>
        </w:rPr>
        <w:t>Proposal for discussion</w:t>
      </w:r>
    </w:p>
    <w:p w:rsidR="00156120" w:rsidRPr="004021BB" w:rsidRDefault="00156120" w:rsidP="005F4B26">
      <w:pPr>
        <w:jc w:val="both"/>
        <w:rPr>
          <w:lang w:val="en-US"/>
        </w:rPr>
      </w:pPr>
    </w:p>
    <w:p w:rsidR="005F4B26" w:rsidRPr="00156120" w:rsidRDefault="00BC3F46" w:rsidP="00E26970">
      <w:pPr>
        <w:pStyle w:val="ListParagraph"/>
        <w:numPr>
          <w:ilvl w:val="0"/>
          <w:numId w:val="25"/>
        </w:numPr>
        <w:ind w:leftChars="0"/>
        <w:rPr>
          <w:lang w:val="en-US"/>
        </w:rPr>
      </w:pPr>
      <w:r w:rsidRPr="00156120">
        <w:rPr>
          <w:lang w:val="en-US"/>
        </w:rPr>
        <w:t>RAN1 to further downselect between the following options of sidelink resource reservation for blind retransmissions:</w:t>
      </w:r>
    </w:p>
    <w:p w:rsidR="00BC3F46" w:rsidRPr="00156120" w:rsidRDefault="00BC3F46" w:rsidP="00E26970">
      <w:pPr>
        <w:pStyle w:val="ListParagraph"/>
        <w:numPr>
          <w:ilvl w:val="1"/>
          <w:numId w:val="22"/>
        </w:numPr>
        <w:ind w:leftChars="0"/>
        <w:rPr>
          <w:lang w:val="en-US"/>
        </w:rPr>
      </w:pPr>
      <w:r w:rsidRPr="00156120">
        <w:rPr>
          <w:lang w:val="en-US"/>
        </w:rPr>
        <w:t xml:space="preserve">Option 1: </w:t>
      </w:r>
      <w:r w:rsidR="00E26970">
        <w:rPr>
          <w:lang w:val="en-US"/>
        </w:rPr>
        <w:t>I</w:t>
      </w:r>
      <w:r w:rsidRPr="00156120">
        <w:rPr>
          <w:lang w:val="en-US"/>
        </w:rPr>
        <w:t xml:space="preserve">nitial transmission </w:t>
      </w:r>
      <w:r w:rsidR="00F50316" w:rsidRPr="00156120">
        <w:rPr>
          <w:lang w:val="en-US"/>
        </w:rPr>
        <w:t>may reserve</w:t>
      </w:r>
      <w:r w:rsidRPr="00156120">
        <w:rPr>
          <w:lang w:val="en-US"/>
        </w:rPr>
        <w:t xml:space="preserve"> resources for </w:t>
      </w:r>
      <w:r w:rsidR="0089217E">
        <w:rPr>
          <w:lang w:val="en-US"/>
        </w:rPr>
        <w:t xml:space="preserve">multiple (including one) </w:t>
      </w:r>
      <w:r w:rsidR="00F50316" w:rsidRPr="00156120">
        <w:rPr>
          <w:lang w:val="en-US"/>
        </w:rPr>
        <w:t>blind</w:t>
      </w:r>
      <w:r w:rsidR="0089217E">
        <w:rPr>
          <w:lang w:val="en-US"/>
        </w:rPr>
        <w:t xml:space="preserve"> retransmissions</w:t>
      </w:r>
    </w:p>
    <w:p w:rsidR="00BC3F46" w:rsidRPr="00156120" w:rsidRDefault="00BC3F46" w:rsidP="00E26970">
      <w:pPr>
        <w:pStyle w:val="ListParagraph"/>
        <w:numPr>
          <w:ilvl w:val="1"/>
          <w:numId w:val="22"/>
        </w:numPr>
        <w:ind w:leftChars="0"/>
        <w:rPr>
          <w:lang w:val="en-US"/>
        </w:rPr>
      </w:pPr>
      <w:r w:rsidRPr="00156120">
        <w:rPr>
          <w:lang w:val="en-US"/>
        </w:rPr>
        <w:t xml:space="preserve">Option 2: </w:t>
      </w:r>
      <w:r w:rsidR="00E26970">
        <w:rPr>
          <w:lang w:val="en-US"/>
        </w:rPr>
        <w:t>E</w:t>
      </w:r>
      <w:r w:rsidRPr="00156120">
        <w:rPr>
          <w:lang w:val="en-US"/>
        </w:rPr>
        <w:t>ach transmission reserve</w:t>
      </w:r>
      <w:r w:rsidR="00294257" w:rsidRPr="00156120">
        <w:rPr>
          <w:lang w:val="en-US"/>
        </w:rPr>
        <w:t>s</w:t>
      </w:r>
      <w:r w:rsidRPr="00156120">
        <w:rPr>
          <w:lang w:val="en-US"/>
        </w:rPr>
        <w:t xml:space="preserve"> resource for </w:t>
      </w:r>
      <w:r w:rsidR="00F50316" w:rsidRPr="00156120">
        <w:rPr>
          <w:lang w:val="en-US"/>
        </w:rPr>
        <w:t xml:space="preserve">at most </w:t>
      </w:r>
      <w:r w:rsidRPr="00156120">
        <w:rPr>
          <w:lang w:val="en-US"/>
        </w:rPr>
        <w:t>one blind retransmission</w:t>
      </w:r>
    </w:p>
    <w:p w:rsidR="00171ABE" w:rsidRDefault="00171ABE" w:rsidP="00171ABE">
      <w:pPr>
        <w:rPr>
          <w:lang w:val="en-US" w:eastAsia="x-none"/>
        </w:rPr>
      </w:pPr>
    </w:p>
    <w:p w:rsidR="002B05FF" w:rsidRDefault="002B05FF" w:rsidP="00171ABE">
      <w:pPr>
        <w:rPr>
          <w:lang w:val="en-US" w:eastAsia="x-none"/>
        </w:rPr>
      </w:pPr>
    </w:p>
    <w:p w:rsidR="001F3FD1" w:rsidRPr="002F287C" w:rsidRDefault="003F5A73"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2</w:t>
      </w:r>
      <w:r w:rsidR="00F13B51" w:rsidRPr="002F287C">
        <w:rPr>
          <w:b w:val="0"/>
          <w:i w:val="0"/>
          <w:sz w:val="28"/>
          <w:lang w:val="en-US"/>
        </w:rPr>
        <w:tab/>
      </w:r>
      <w:r w:rsidR="001F3FD1" w:rsidRPr="002F287C">
        <w:rPr>
          <w:b w:val="0"/>
          <w:i w:val="0"/>
          <w:sz w:val="28"/>
          <w:lang w:val="en-US"/>
        </w:rPr>
        <w:t>Sensing and resource selection windows</w:t>
      </w:r>
    </w:p>
    <w:p w:rsidR="00B8557A"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r w:rsidR="008D7C54">
        <w:rPr>
          <w:lang w:val="en-US" w:eastAsia="x-none"/>
        </w:rPr>
        <w:t xml:space="preserve"> The proposals also vary by an assumption </w:t>
      </w:r>
      <w:r w:rsidR="008D7C54">
        <w:rPr>
          <w:lang w:val="en-US" w:eastAsia="x-none"/>
        </w:rPr>
        <w:lastRenderedPageBreak/>
        <w:t>whether the sensing procedure is composed from a long-term and a short-term sensing, wherein separate windows may be used for each of them.</w:t>
      </w:r>
    </w:p>
    <w:p w:rsidR="00BB3799" w:rsidRDefault="00BB3799" w:rsidP="00B8557A">
      <w:pPr>
        <w:jc w:val="both"/>
        <w:rPr>
          <w:lang w:val="en-US" w:eastAsia="x-none"/>
        </w:rPr>
      </w:pPr>
    </w:p>
    <w:p w:rsidR="00BB3799" w:rsidRPr="00602B4B" w:rsidRDefault="003F5A73" w:rsidP="00602B4B">
      <w:pPr>
        <w:pStyle w:val="3GPPH3"/>
        <w:rPr>
          <w:rFonts w:ascii="Times New Roman" w:hAnsi="Times New Roman"/>
          <w:sz w:val="20"/>
          <w:u w:val="single"/>
          <w:lang w:val="en-US"/>
        </w:rPr>
      </w:pPr>
      <w:r>
        <w:rPr>
          <w:rFonts w:ascii="Times New Roman" w:hAnsi="Times New Roman"/>
          <w:sz w:val="20"/>
          <w:u w:val="single"/>
          <w:lang w:val="en-US"/>
        </w:rPr>
        <w:t>Aspect 2</w:t>
      </w:r>
      <w:r w:rsidR="00BB3799" w:rsidRPr="00602B4B">
        <w:rPr>
          <w:rFonts w:ascii="Times New Roman" w:hAnsi="Times New Roman"/>
          <w:sz w:val="20"/>
          <w:u w:val="single"/>
          <w:lang w:val="en-US"/>
        </w:rPr>
        <w:t>.1 Sensing window definition</w:t>
      </w:r>
    </w:p>
    <w:p w:rsidR="009452D1" w:rsidRDefault="009452D1" w:rsidP="00B8557A">
      <w:pPr>
        <w:jc w:val="both"/>
        <w:rPr>
          <w:lang w:val="en-US" w:eastAsia="x-none"/>
        </w:rPr>
      </w:pPr>
    </w:p>
    <w:p w:rsidR="009452D1" w:rsidRPr="009452D1" w:rsidRDefault="009452D1" w:rsidP="00B8557A">
      <w:pPr>
        <w:jc w:val="both"/>
        <w:rPr>
          <w:lang w:val="en-US" w:eastAsia="x-none"/>
        </w:rPr>
      </w:pPr>
      <w:r w:rsidRPr="009452D1">
        <w:rPr>
          <w:lang w:val="en-US" w:eastAsia="x-none"/>
        </w:rPr>
        <w:t xml:space="preserve">The </w:t>
      </w:r>
      <w:r>
        <w:rPr>
          <w:lang w:val="en-US" w:eastAsia="x-none"/>
        </w:rPr>
        <w:t>following views from different companies are identified:</w:t>
      </w:r>
    </w:p>
    <w:p w:rsidR="0057233A" w:rsidRDefault="004A5B63" w:rsidP="00A329E8">
      <w:pPr>
        <w:pStyle w:val="ListParagraph"/>
        <w:numPr>
          <w:ilvl w:val="0"/>
          <w:numId w:val="23"/>
        </w:numPr>
        <w:ind w:leftChars="0"/>
        <w:jc w:val="both"/>
        <w:rPr>
          <w:lang w:val="en-US"/>
        </w:rPr>
      </w:pPr>
      <w:r>
        <w:rPr>
          <w:lang w:val="en-US"/>
        </w:rPr>
        <w:t>Reuse LTE V2X design</w:t>
      </w:r>
    </w:p>
    <w:p w:rsidR="00357A9F" w:rsidRPr="001827C6" w:rsidRDefault="00F10212" w:rsidP="00A329E8">
      <w:pPr>
        <w:pStyle w:val="ListParagraph"/>
        <w:numPr>
          <w:ilvl w:val="1"/>
          <w:numId w:val="23"/>
        </w:numPr>
        <w:ind w:leftChars="0"/>
        <w:jc w:val="both"/>
        <w:rPr>
          <w:lang w:val="en-US"/>
        </w:rPr>
      </w:pPr>
      <w:r>
        <w:rPr>
          <w:lang w:val="en-US"/>
        </w:rPr>
        <w:t>Supported</w:t>
      </w:r>
      <w:r w:rsidR="00CC2901" w:rsidRPr="001827C6">
        <w:rPr>
          <w:lang w:val="en-US"/>
        </w:rPr>
        <w:t xml:space="preserve">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B34586">
        <w:rPr>
          <w:lang w:val="en-US"/>
        </w:rPr>
        <w:t>, Lenovo</w:t>
      </w:r>
      <w:r w:rsidR="00F71D7D">
        <w:rPr>
          <w:lang w:val="en-US"/>
        </w:rPr>
        <w:t xml:space="preserve"> </w:t>
      </w:r>
      <w:r w:rsidR="00F71D7D">
        <w:rPr>
          <w:lang w:val="en-US"/>
        </w:rPr>
        <w:fldChar w:fldCharType="begin"/>
      </w:r>
      <w:r w:rsidR="00F71D7D">
        <w:rPr>
          <w:lang w:val="en-US"/>
        </w:rPr>
        <w:instrText xml:space="preserve"> REF _Ref8625539 \r \h </w:instrText>
      </w:r>
      <w:r w:rsidR="00F71D7D">
        <w:rPr>
          <w:lang w:val="en-US"/>
        </w:rPr>
      </w:r>
      <w:r w:rsidR="00F71D7D">
        <w:rPr>
          <w:lang w:val="en-US"/>
        </w:rPr>
        <w:fldChar w:fldCharType="separate"/>
      </w:r>
      <w:r w:rsidR="00F71D7D">
        <w:rPr>
          <w:lang w:val="en-US"/>
        </w:rPr>
        <w:t>[5]</w:t>
      </w:r>
      <w:r w:rsidR="00F71D7D">
        <w:rPr>
          <w:lang w:val="en-US"/>
        </w:rPr>
        <w:fldChar w:fldCharType="end"/>
      </w:r>
      <w:r w:rsidR="00B34586">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B34586">
        <w:rPr>
          <w:lang w:val="en-US"/>
        </w:rPr>
        <w:t>, ITRI</w:t>
      </w:r>
      <w:r w:rsidR="00574974">
        <w:rPr>
          <w:lang w:val="en-US"/>
        </w:rPr>
        <w:t xml:space="preserve">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r w:rsidR="00B34586">
        <w:rPr>
          <w:lang w:val="en-US"/>
        </w:rPr>
        <w:t xml:space="preserve">, </w:t>
      </w:r>
      <w:r w:rsidR="00574974">
        <w:rPr>
          <w:lang w:val="en-US"/>
        </w:rPr>
        <w:t xml:space="preserve">APT </w:t>
      </w:r>
      <w:r w:rsidR="00574974">
        <w:rPr>
          <w:lang w:val="en-US"/>
        </w:rPr>
        <w:fldChar w:fldCharType="begin"/>
      </w:r>
      <w:r w:rsidR="00574974">
        <w:rPr>
          <w:lang w:val="en-US"/>
        </w:rPr>
        <w:instrText xml:space="preserve"> REF _Ref8626347 \r \h </w:instrText>
      </w:r>
      <w:r w:rsidR="00574974">
        <w:rPr>
          <w:lang w:val="en-US"/>
        </w:rPr>
      </w:r>
      <w:r w:rsidR="00574974">
        <w:rPr>
          <w:lang w:val="en-US"/>
        </w:rPr>
        <w:fldChar w:fldCharType="separate"/>
      </w:r>
      <w:r w:rsidR="00574974">
        <w:rPr>
          <w:lang w:val="en-US"/>
        </w:rPr>
        <w:t>[30]</w:t>
      </w:r>
      <w:r w:rsidR="00574974">
        <w:rPr>
          <w:lang w:val="en-US"/>
        </w:rPr>
        <w:fldChar w:fldCharType="end"/>
      </w:r>
    </w:p>
    <w:p w:rsidR="001827C6" w:rsidRPr="001827C6" w:rsidRDefault="001827C6" w:rsidP="00A329E8">
      <w:pPr>
        <w:pStyle w:val="ListParagraph"/>
        <w:numPr>
          <w:ilvl w:val="1"/>
          <w:numId w:val="23"/>
        </w:numPr>
        <w:ind w:leftChars="0"/>
        <w:jc w:val="both"/>
        <w:rPr>
          <w:lang w:val="en-US"/>
        </w:rPr>
      </w:pPr>
      <w:r w:rsidRPr="001827C6">
        <w:rPr>
          <w:lang w:val="en-US"/>
        </w:rPr>
        <w:t>Motivation: Reuse LTE V2X design</w:t>
      </w:r>
    </w:p>
    <w:p w:rsidR="0057233A" w:rsidRDefault="003C321B" w:rsidP="00A329E8">
      <w:pPr>
        <w:pStyle w:val="ListParagraph"/>
        <w:numPr>
          <w:ilvl w:val="0"/>
          <w:numId w:val="23"/>
        </w:numPr>
        <w:ind w:leftChars="0"/>
        <w:jc w:val="both"/>
        <w:rPr>
          <w:lang w:val="en-US"/>
        </w:rPr>
      </w:pPr>
      <w:r>
        <w:rPr>
          <w:lang w:val="en-US"/>
        </w:rPr>
        <w:t>Short-term s</w:t>
      </w:r>
      <w:r w:rsidR="0057233A">
        <w:rPr>
          <w:lang w:val="en-US"/>
        </w:rPr>
        <w:t xml:space="preserve">ensing window </w:t>
      </w:r>
      <w:r>
        <w:rPr>
          <w:lang w:val="en-US"/>
        </w:rPr>
        <w:t xml:space="preserve">which </w:t>
      </w:r>
      <w:r w:rsidR="0057233A">
        <w:rPr>
          <w:lang w:val="en-US"/>
        </w:rPr>
        <w:t>end after the resource reselection trigger</w:t>
      </w:r>
    </w:p>
    <w:p w:rsidR="00BF34DF" w:rsidRDefault="00F10212" w:rsidP="00A329E8">
      <w:pPr>
        <w:pStyle w:val="ListParagraph"/>
        <w:numPr>
          <w:ilvl w:val="1"/>
          <w:numId w:val="23"/>
        </w:numPr>
        <w:ind w:leftChars="0"/>
        <w:jc w:val="both"/>
        <w:rPr>
          <w:lang w:val="en-US"/>
        </w:rPr>
      </w:pPr>
      <w:r>
        <w:rPr>
          <w:lang w:val="en-US"/>
        </w:rPr>
        <w:t xml:space="preserve">Supported by </w:t>
      </w:r>
      <w:r w:rsidR="003C321B">
        <w:rPr>
          <w:lang w:val="en-US"/>
        </w:rPr>
        <w:t>CATT</w:t>
      </w:r>
      <w:r w:rsidR="00F71D7D">
        <w:rPr>
          <w:lang w:val="en-US"/>
        </w:rPr>
        <w:t xml:space="preserve">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3C321B">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1827C6" w:rsidRDefault="001827C6" w:rsidP="00A329E8">
      <w:pPr>
        <w:pStyle w:val="ListParagraph"/>
        <w:numPr>
          <w:ilvl w:val="1"/>
          <w:numId w:val="23"/>
        </w:numPr>
        <w:ind w:leftChars="0"/>
        <w:jc w:val="both"/>
        <w:rPr>
          <w:lang w:val="en-US"/>
        </w:rPr>
      </w:pPr>
      <w:r>
        <w:rPr>
          <w:lang w:val="en-US"/>
        </w:rPr>
        <w:t>Motivation: Short-term sensing after the reselection trigger may provide further performance benefits</w:t>
      </w:r>
    </w:p>
    <w:p w:rsidR="007764B7" w:rsidRDefault="007764B7" w:rsidP="00A329E8">
      <w:pPr>
        <w:pStyle w:val="ListParagraph"/>
        <w:numPr>
          <w:ilvl w:val="0"/>
          <w:numId w:val="23"/>
        </w:numPr>
        <w:ind w:leftChars="0"/>
        <w:jc w:val="both"/>
        <w:rPr>
          <w:lang w:val="en-US"/>
        </w:rPr>
      </w:pPr>
      <w:r>
        <w:rPr>
          <w:lang w:val="en-US"/>
        </w:rPr>
        <w:t>Configurable window size</w:t>
      </w:r>
    </w:p>
    <w:p w:rsidR="007764B7" w:rsidRDefault="00F10212" w:rsidP="00A329E8">
      <w:pPr>
        <w:pStyle w:val="ListParagraph"/>
        <w:numPr>
          <w:ilvl w:val="1"/>
          <w:numId w:val="23"/>
        </w:numPr>
        <w:ind w:leftChars="0"/>
        <w:jc w:val="both"/>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3C321B">
        <w:rPr>
          <w:lang w:val="en-US"/>
        </w:rPr>
        <w:t xml:space="preserve">, </w:t>
      </w:r>
      <w:r w:rsidR="00F71D7D">
        <w:rPr>
          <w:lang w:val="en-US"/>
        </w:rPr>
        <w:t xml:space="preserve">Spreadtrum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3C321B">
        <w:rPr>
          <w:lang w:val="en-US"/>
        </w:rPr>
        <w:t xml:space="preserve">, </w:t>
      </w:r>
      <w:r w:rsidR="00574974">
        <w:rPr>
          <w:lang w:val="en-US"/>
        </w:rPr>
        <w:t xml:space="preserve">TCL </w:t>
      </w:r>
      <w:r w:rsidR="00574974">
        <w:rPr>
          <w:lang w:val="en-US"/>
        </w:rPr>
        <w:fldChar w:fldCharType="begin"/>
      </w:r>
      <w:r w:rsidR="00574974">
        <w:rPr>
          <w:lang w:val="en-US"/>
        </w:rPr>
        <w:instrText xml:space="preserve"> REF _Ref8626081 \r \h </w:instrText>
      </w:r>
      <w:r w:rsidR="00574974">
        <w:rPr>
          <w:lang w:val="en-US"/>
        </w:rPr>
      </w:r>
      <w:r w:rsidR="00574974">
        <w:rPr>
          <w:lang w:val="en-US"/>
        </w:rPr>
        <w:fldChar w:fldCharType="separate"/>
      </w:r>
      <w:r w:rsidR="00574974">
        <w:rPr>
          <w:lang w:val="en-US"/>
        </w:rPr>
        <w:t>[20]</w:t>
      </w:r>
      <w:r w:rsidR="00574974">
        <w:rPr>
          <w:lang w:val="en-US"/>
        </w:rPr>
        <w:fldChar w:fldCharType="end"/>
      </w:r>
      <w:r w:rsidR="003C321B">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5408EA" w:rsidRDefault="005408EA" w:rsidP="00A329E8">
      <w:pPr>
        <w:pStyle w:val="ListParagraph"/>
        <w:numPr>
          <w:ilvl w:val="1"/>
          <w:numId w:val="23"/>
        </w:numPr>
        <w:ind w:leftChars="0"/>
        <w:jc w:val="both"/>
        <w:rPr>
          <w:lang w:val="en-US"/>
        </w:rPr>
      </w:pPr>
      <w:r w:rsidRPr="006D3337">
        <w:rPr>
          <w:lang w:val="en-US"/>
        </w:rPr>
        <w:t xml:space="preserve">Motivation: </w:t>
      </w:r>
      <w:r w:rsidR="00F74EFF" w:rsidRPr="006D3337">
        <w:rPr>
          <w:lang w:val="en-US"/>
        </w:rPr>
        <w:t>Different services may re</w:t>
      </w:r>
      <w:r w:rsidR="003C321B">
        <w:rPr>
          <w:lang w:val="en-US"/>
        </w:rPr>
        <w:t>quire different sensing window</w:t>
      </w:r>
    </w:p>
    <w:p w:rsidR="003C321B" w:rsidRDefault="003C321B" w:rsidP="003C321B">
      <w:pPr>
        <w:pStyle w:val="ListParagraph"/>
        <w:numPr>
          <w:ilvl w:val="0"/>
          <w:numId w:val="23"/>
        </w:numPr>
        <w:ind w:leftChars="0"/>
        <w:jc w:val="both"/>
        <w:rPr>
          <w:lang w:val="en-US"/>
        </w:rPr>
      </w:pPr>
      <w:r>
        <w:rPr>
          <w:lang w:val="en-US"/>
        </w:rPr>
        <w:t>General support</w:t>
      </w:r>
    </w:p>
    <w:p w:rsidR="003C321B" w:rsidRPr="006D3337" w:rsidRDefault="003C321B" w:rsidP="003C321B">
      <w:pPr>
        <w:pStyle w:val="ListParagraph"/>
        <w:numPr>
          <w:ilvl w:val="1"/>
          <w:numId w:val="23"/>
        </w:numPr>
        <w:ind w:leftChars="0"/>
        <w:jc w:val="both"/>
        <w:rPr>
          <w:lang w:val="en-US"/>
        </w:rPr>
      </w:pPr>
      <w:r>
        <w:rPr>
          <w:lang w:val="en-US"/>
        </w:rPr>
        <w:t>Supported by MTK</w:t>
      </w:r>
    </w:p>
    <w:p w:rsidR="009D70DB" w:rsidRDefault="009D70DB" w:rsidP="00A329E8">
      <w:pPr>
        <w:pStyle w:val="ListParagraph"/>
        <w:numPr>
          <w:ilvl w:val="0"/>
          <w:numId w:val="23"/>
        </w:numPr>
        <w:ind w:leftChars="0"/>
        <w:jc w:val="both"/>
        <w:rPr>
          <w:lang w:val="en-US"/>
        </w:rPr>
      </w:pPr>
      <w:r>
        <w:rPr>
          <w:lang w:val="en-US"/>
        </w:rPr>
        <w:t>Sensing window is bounded by maximum reservation that can be signaled by SCI</w:t>
      </w:r>
    </w:p>
    <w:p w:rsidR="009D70DB" w:rsidRDefault="00F10212" w:rsidP="00A329E8">
      <w:pPr>
        <w:pStyle w:val="ListParagraph"/>
        <w:numPr>
          <w:ilvl w:val="1"/>
          <w:numId w:val="23"/>
        </w:numPr>
        <w:ind w:leftChars="0"/>
        <w:jc w:val="both"/>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825C93">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5408EA" w:rsidRDefault="005408EA" w:rsidP="00A329E8">
      <w:pPr>
        <w:pStyle w:val="ListParagraph"/>
        <w:numPr>
          <w:ilvl w:val="1"/>
          <w:numId w:val="23"/>
        </w:numPr>
        <w:ind w:leftChars="0"/>
        <w:jc w:val="both"/>
        <w:rPr>
          <w:lang w:val="en-US"/>
        </w:rPr>
      </w:pPr>
      <w:r>
        <w:rPr>
          <w:lang w:val="en-US"/>
        </w:rPr>
        <w:t>Motivation: Make most of the sensing procedure</w:t>
      </w:r>
    </w:p>
    <w:p w:rsidR="00825C93" w:rsidRDefault="00825C93" w:rsidP="00825C93">
      <w:pPr>
        <w:pStyle w:val="ListParagraph"/>
        <w:numPr>
          <w:ilvl w:val="0"/>
          <w:numId w:val="23"/>
        </w:numPr>
        <w:ind w:leftChars="0"/>
        <w:jc w:val="both"/>
        <w:rPr>
          <w:lang w:val="en-US"/>
        </w:rPr>
      </w:pPr>
      <w:r>
        <w:rPr>
          <w:lang w:val="en-US"/>
        </w:rPr>
        <w:t>No need in sensing window definition</w:t>
      </w:r>
    </w:p>
    <w:p w:rsidR="00825C93" w:rsidRDefault="00825C93" w:rsidP="00825C93">
      <w:pPr>
        <w:pStyle w:val="ListParagraph"/>
        <w:numPr>
          <w:ilvl w:val="1"/>
          <w:numId w:val="23"/>
        </w:numPr>
        <w:ind w:leftChars="0"/>
        <w:jc w:val="both"/>
        <w:rPr>
          <w:lang w:val="en-US"/>
        </w:rPr>
      </w:pPr>
      <w:r>
        <w:rPr>
          <w:lang w:val="en-US"/>
        </w:rPr>
        <w:t xml:space="preserve">Supported by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825C93" w:rsidRDefault="00825C93" w:rsidP="00825C93">
      <w:pPr>
        <w:pStyle w:val="ListParagraph"/>
        <w:numPr>
          <w:ilvl w:val="1"/>
          <w:numId w:val="23"/>
        </w:numPr>
        <w:ind w:leftChars="0"/>
        <w:jc w:val="both"/>
        <w:rPr>
          <w:lang w:val="en-US"/>
        </w:rPr>
      </w:pPr>
      <w:r>
        <w:rPr>
          <w:lang w:val="en-US"/>
        </w:rPr>
        <w:t>Motivation: The map of reserved resources will be continuously updated without need in bounds offered by a window definition</w:t>
      </w:r>
    </w:p>
    <w:p w:rsidR="005A1623" w:rsidRDefault="005A1623" w:rsidP="005A1623">
      <w:pPr>
        <w:jc w:val="both"/>
        <w:rPr>
          <w:lang w:val="en-US"/>
        </w:rPr>
      </w:pPr>
    </w:p>
    <w:p w:rsidR="00225A48" w:rsidRDefault="00825C93" w:rsidP="007764B7">
      <w:pPr>
        <w:jc w:val="both"/>
        <w:rPr>
          <w:lang w:val="en-US"/>
        </w:rPr>
      </w:pPr>
      <w:r>
        <w:rPr>
          <w:lang w:val="en-US"/>
        </w:rPr>
        <w:t>It</w:t>
      </w:r>
      <w:r w:rsidR="00F10212">
        <w:rPr>
          <w:lang w:val="en-US"/>
        </w:rPr>
        <w:t xml:space="preserve"> seems there is no much controversy with respect to </w:t>
      </w:r>
      <w:r>
        <w:rPr>
          <w:lang w:val="en-US"/>
        </w:rPr>
        <w:t xml:space="preserve">support of </w:t>
      </w:r>
      <w:r w:rsidR="00F10212">
        <w:rPr>
          <w:lang w:val="en-US"/>
        </w:rPr>
        <w:t xml:space="preserve">definition of </w:t>
      </w:r>
      <w:r>
        <w:rPr>
          <w:lang w:val="en-US"/>
        </w:rPr>
        <w:t>t</w:t>
      </w:r>
      <w:r w:rsidR="00F10212">
        <w:rPr>
          <w:lang w:val="en-US"/>
        </w:rPr>
        <w:t>he sensing window itself</w:t>
      </w:r>
      <w:r>
        <w:rPr>
          <w:lang w:val="en-US"/>
        </w:rPr>
        <w:t xml:space="preserve"> (except one company)</w:t>
      </w:r>
      <w:r w:rsidR="00F10212">
        <w:rPr>
          <w:lang w:val="en-US"/>
        </w:rPr>
        <w:t>.</w:t>
      </w:r>
      <w:r w:rsidR="00225A48">
        <w:rPr>
          <w:lang w:val="en-US"/>
        </w:rPr>
        <w:t xml:space="preserve"> It is further noted that the definition of the sensing window seems required since reservations of initial transmissions by SCIs scheduling different TB(s) ha</w:t>
      </w:r>
      <w:r w:rsidR="004E2EFB">
        <w:rPr>
          <w:lang w:val="en-US"/>
        </w:rPr>
        <w:t>ve</w:t>
      </w:r>
      <w:r w:rsidR="00225A48">
        <w:rPr>
          <w:lang w:val="en-US"/>
        </w:rPr>
        <w:t xml:space="preserve"> been agreed, that potentially makes reservation to span beyond single packet HARQ budget and latency budget.</w:t>
      </w:r>
    </w:p>
    <w:p w:rsidR="007764B7" w:rsidRDefault="00F10212" w:rsidP="007764B7">
      <w:pPr>
        <w:jc w:val="both"/>
        <w:rPr>
          <w:lang w:val="en-US"/>
        </w:rPr>
      </w:pPr>
      <w:r>
        <w:rPr>
          <w:lang w:val="en-US"/>
        </w:rPr>
        <w:t xml:space="preserve">Therefore, it is proposed to agree on a generalized description of the sensing window </w:t>
      </w:r>
      <w:r w:rsidR="00843527">
        <w:rPr>
          <w:lang w:val="en-US"/>
        </w:rPr>
        <w:t xml:space="preserve">covering both LTE-like definition and enhanced definition, </w:t>
      </w:r>
      <w:r>
        <w:rPr>
          <w:lang w:val="en-US"/>
        </w:rPr>
        <w:t>with further parameters FFS</w:t>
      </w:r>
      <w:r w:rsidR="000B61B2">
        <w:rPr>
          <w:lang w:val="en-US"/>
        </w:rPr>
        <w:t>:</w:t>
      </w:r>
    </w:p>
    <w:p w:rsidR="009D70DB" w:rsidRDefault="009D70DB" w:rsidP="007764B7">
      <w:pPr>
        <w:jc w:val="both"/>
        <w:rPr>
          <w:lang w:val="en-US"/>
        </w:rPr>
      </w:pPr>
    </w:p>
    <w:p w:rsidR="009D70DB" w:rsidRDefault="009D70DB" w:rsidP="009D70DB">
      <w:pPr>
        <w:jc w:val="both"/>
        <w:rPr>
          <w:highlight w:val="cyan"/>
          <w:lang w:val="en-US"/>
        </w:rPr>
      </w:pPr>
      <w:r w:rsidRPr="00225A48">
        <w:rPr>
          <w:highlight w:val="cyan"/>
          <w:lang w:val="en-US"/>
        </w:rPr>
        <w:t>Proposal for discussion</w:t>
      </w:r>
    </w:p>
    <w:p w:rsidR="00156120" w:rsidRPr="00225A48" w:rsidRDefault="00156120" w:rsidP="009D70DB">
      <w:pPr>
        <w:jc w:val="both"/>
        <w:rPr>
          <w:highlight w:val="cyan"/>
          <w:lang w:val="en-US"/>
        </w:rPr>
      </w:pPr>
    </w:p>
    <w:p w:rsidR="009D70DB" w:rsidRPr="00156120" w:rsidRDefault="00F10212" w:rsidP="00A329E8">
      <w:pPr>
        <w:pStyle w:val="ListParagraph"/>
        <w:numPr>
          <w:ilvl w:val="0"/>
          <w:numId w:val="22"/>
        </w:numPr>
        <w:ind w:leftChars="0"/>
        <w:jc w:val="both"/>
        <w:rPr>
          <w:lang w:val="en-US"/>
        </w:rPr>
      </w:pPr>
      <w:r w:rsidRPr="00156120">
        <w:rPr>
          <w:lang w:val="en-US"/>
        </w:rPr>
        <w:t>For Mode-2, a</w:t>
      </w:r>
      <w:r w:rsidR="00AF5356" w:rsidRPr="00156120">
        <w:rPr>
          <w:lang w:val="en-US"/>
        </w:rPr>
        <w:t xml:space="preserve"> s</w:t>
      </w:r>
      <w:r w:rsidR="009D70DB" w:rsidRPr="00156120">
        <w:rPr>
          <w:lang w:val="en-US"/>
        </w:rPr>
        <w:t>ensing window is defined</w:t>
      </w:r>
      <w:r w:rsidR="00EE0AF8" w:rsidRPr="00156120">
        <w:rPr>
          <w:lang w:val="en-US"/>
        </w:rPr>
        <w:t xml:space="preserve"> with respect to </w:t>
      </w:r>
      <w:r w:rsidRPr="00156120">
        <w:rPr>
          <w:lang w:val="en-US"/>
        </w:rPr>
        <w:t>time instance</w:t>
      </w:r>
      <w:r w:rsidR="00645EE5" w:rsidRPr="00156120">
        <w:rPr>
          <w:lang w:val="en-US"/>
        </w:rPr>
        <w:t xml:space="preserve"> </w:t>
      </w:r>
      <w:r w:rsidR="00EE0AF8" w:rsidRPr="00156120">
        <w:rPr>
          <w:lang w:val="en-US"/>
        </w:rPr>
        <w:t xml:space="preserve">‘n’ of a </w:t>
      </w:r>
      <w:r w:rsidR="00645EE5" w:rsidRPr="00156120">
        <w:rPr>
          <w:lang w:val="en-US"/>
        </w:rPr>
        <w:t xml:space="preserve">resource </w:t>
      </w:r>
      <w:r w:rsidR="00EE0AF8" w:rsidRPr="00156120">
        <w:rPr>
          <w:lang w:val="en-US"/>
        </w:rPr>
        <w:t>(re)-selection trigger</w:t>
      </w:r>
    </w:p>
    <w:p w:rsidR="005A1623" w:rsidRPr="00156120" w:rsidRDefault="00AF5356" w:rsidP="00A329E8">
      <w:pPr>
        <w:pStyle w:val="3GPPText"/>
        <w:numPr>
          <w:ilvl w:val="1"/>
          <w:numId w:val="22"/>
        </w:numPr>
        <w:spacing w:before="0" w:after="0"/>
        <w:rPr>
          <w:sz w:val="20"/>
        </w:rPr>
      </w:pPr>
      <w:r w:rsidRPr="00156120">
        <w:rPr>
          <w:sz w:val="20"/>
        </w:rPr>
        <w:t xml:space="preserve">The sensing window starts at time instance </w:t>
      </w:r>
      <w:r w:rsidR="005A1623" w:rsidRPr="00156120">
        <w:rPr>
          <w:sz w:val="20"/>
        </w:rPr>
        <w:t>(n</w:t>
      </w:r>
      <w:r w:rsidR="000B61B2" w:rsidRPr="00156120">
        <w:rPr>
          <w:sz w:val="20"/>
        </w:rPr>
        <w:t xml:space="preserve"> - </w:t>
      </w:r>
      <w:r w:rsidR="005A1623" w:rsidRPr="00156120">
        <w:rPr>
          <w:sz w:val="20"/>
        </w:rPr>
        <w:t>T</w:t>
      </w:r>
      <w:r w:rsidR="005A1623" w:rsidRPr="00156120">
        <w:rPr>
          <w:sz w:val="20"/>
          <w:vertAlign w:val="subscript"/>
        </w:rPr>
        <w:t>0</w:t>
      </w:r>
      <w:r w:rsidR="005A1623" w:rsidRPr="00156120">
        <w:rPr>
          <w:sz w:val="20"/>
        </w:rPr>
        <w:t>)</w:t>
      </w:r>
    </w:p>
    <w:p w:rsidR="00AF5356" w:rsidRPr="00156120" w:rsidRDefault="005A1623" w:rsidP="00A329E8">
      <w:pPr>
        <w:pStyle w:val="3GPPText"/>
        <w:numPr>
          <w:ilvl w:val="1"/>
          <w:numId w:val="22"/>
        </w:numPr>
        <w:spacing w:before="0" w:after="0"/>
        <w:rPr>
          <w:sz w:val="20"/>
        </w:rPr>
      </w:pPr>
      <w:r w:rsidRPr="00156120">
        <w:rPr>
          <w:sz w:val="20"/>
        </w:rPr>
        <w:t>The sensing w</w:t>
      </w:r>
      <w:r w:rsidR="00E04089" w:rsidRPr="00156120">
        <w:rPr>
          <w:sz w:val="20"/>
        </w:rPr>
        <w:t>indow</w:t>
      </w:r>
      <w:r w:rsidRPr="00156120">
        <w:rPr>
          <w:sz w:val="20"/>
        </w:rPr>
        <w:t xml:space="preserve"> ends at </w:t>
      </w:r>
      <w:r w:rsidR="00AF5356" w:rsidRPr="00156120">
        <w:rPr>
          <w:sz w:val="20"/>
        </w:rPr>
        <w:t>the time instance (n</w:t>
      </w:r>
      <w:r w:rsidR="000B61B2" w:rsidRPr="00156120">
        <w:rPr>
          <w:sz w:val="20"/>
        </w:rPr>
        <w:t xml:space="preserve"> </w:t>
      </w:r>
      <w:r w:rsidR="00AF5356" w:rsidRPr="00156120">
        <w:rPr>
          <w:sz w:val="20"/>
        </w:rPr>
        <w:t>+</w:t>
      </w:r>
      <w:r w:rsidR="000B61B2" w:rsidRPr="00156120">
        <w:rPr>
          <w:sz w:val="20"/>
        </w:rPr>
        <w:t xml:space="preserve"> </w:t>
      </w:r>
      <w:r w:rsidR="00AF5356" w:rsidRPr="00156120">
        <w:rPr>
          <w:sz w:val="20"/>
        </w:rPr>
        <w:t>T</w:t>
      </w:r>
      <w:r w:rsidR="001A22FA" w:rsidRPr="00156120">
        <w:rPr>
          <w:sz w:val="20"/>
          <w:vertAlign w:val="subscript"/>
        </w:rPr>
        <w:t>2</w:t>
      </w:r>
      <w:r w:rsidR="00AF5356" w:rsidRPr="00156120">
        <w:rPr>
          <w:sz w:val="20"/>
        </w:rPr>
        <w:t>) which is determined by the first PSCCH transmission at (n</w:t>
      </w:r>
      <w:r w:rsidR="000B61B2" w:rsidRPr="00156120">
        <w:rPr>
          <w:sz w:val="20"/>
        </w:rPr>
        <w:t xml:space="preserve"> </w:t>
      </w:r>
      <w:r w:rsidR="00AF5356" w:rsidRPr="00156120">
        <w:rPr>
          <w:sz w:val="20"/>
        </w:rPr>
        <w:t>+</w:t>
      </w:r>
      <w:r w:rsidR="000B61B2" w:rsidRPr="00156120">
        <w:rPr>
          <w:sz w:val="20"/>
        </w:rPr>
        <w:t xml:space="preserve"> </w:t>
      </w:r>
      <w:r w:rsidR="00AF5356" w:rsidRPr="00156120">
        <w:rPr>
          <w:sz w:val="20"/>
        </w:rPr>
        <w:t>T</w:t>
      </w:r>
      <w:r w:rsidR="001A22FA" w:rsidRPr="00156120">
        <w:rPr>
          <w:sz w:val="20"/>
          <w:vertAlign w:val="subscript"/>
        </w:rPr>
        <w:t>3</w:t>
      </w:r>
      <w:r w:rsidR="00AF5356" w:rsidRPr="00156120">
        <w:rPr>
          <w:sz w:val="20"/>
        </w:rPr>
        <w:t>)</w:t>
      </w:r>
      <w:r w:rsidR="000B61B2" w:rsidRPr="00156120">
        <w:rPr>
          <w:sz w:val="20"/>
        </w:rPr>
        <w:t xml:space="preserve"> minus UE processing delay for</w:t>
      </w:r>
      <w:r w:rsidR="00A754E7" w:rsidRPr="00156120">
        <w:rPr>
          <w:sz w:val="20"/>
        </w:rPr>
        <w:t xml:space="preserve"> resource selection </w:t>
      </w:r>
      <w:r w:rsidR="000B61B2" w:rsidRPr="00156120">
        <w:rPr>
          <w:sz w:val="20"/>
        </w:rPr>
        <w:t>T</w:t>
      </w:r>
      <w:r w:rsidR="001A22FA" w:rsidRPr="00156120">
        <w:rPr>
          <w:sz w:val="20"/>
          <w:vertAlign w:val="subscript"/>
        </w:rPr>
        <w:t>1</w:t>
      </w:r>
    </w:p>
    <w:p w:rsidR="00CD4300" w:rsidRPr="00156120" w:rsidRDefault="00CD4300" w:rsidP="00A329E8">
      <w:pPr>
        <w:pStyle w:val="3GPPText"/>
        <w:numPr>
          <w:ilvl w:val="1"/>
          <w:numId w:val="22"/>
        </w:numPr>
        <w:spacing w:before="0" w:after="0"/>
        <w:rPr>
          <w:sz w:val="20"/>
        </w:rPr>
      </w:pPr>
      <w:r w:rsidRPr="00156120">
        <w:rPr>
          <w:sz w:val="20"/>
        </w:rPr>
        <w:t>FFS values of T</w:t>
      </w:r>
      <w:r w:rsidRPr="00156120">
        <w:rPr>
          <w:sz w:val="20"/>
          <w:vertAlign w:val="subscript"/>
        </w:rPr>
        <w:t>0</w:t>
      </w:r>
      <w:r w:rsidRPr="00156120">
        <w:rPr>
          <w:sz w:val="20"/>
        </w:rPr>
        <w:t>, T</w:t>
      </w:r>
      <w:r w:rsidR="001A22FA" w:rsidRPr="00156120">
        <w:rPr>
          <w:sz w:val="20"/>
          <w:vertAlign w:val="subscript"/>
        </w:rPr>
        <w:t>1</w:t>
      </w:r>
      <w:r w:rsidRPr="00156120">
        <w:rPr>
          <w:sz w:val="20"/>
        </w:rPr>
        <w:t>, T</w:t>
      </w:r>
      <w:r w:rsidR="001A22FA" w:rsidRPr="00156120">
        <w:rPr>
          <w:sz w:val="20"/>
          <w:vertAlign w:val="subscript"/>
        </w:rPr>
        <w:t>2</w:t>
      </w:r>
      <w:r w:rsidRPr="00156120">
        <w:rPr>
          <w:sz w:val="20"/>
        </w:rPr>
        <w:t>, T</w:t>
      </w:r>
      <w:r w:rsidR="001A22FA" w:rsidRPr="00156120">
        <w:rPr>
          <w:sz w:val="20"/>
          <w:vertAlign w:val="subscript"/>
        </w:rPr>
        <w:t>3</w:t>
      </w:r>
      <w:r w:rsidR="005F1CA3" w:rsidRPr="00156120">
        <w:rPr>
          <w:sz w:val="20"/>
        </w:rPr>
        <w:t xml:space="preserve"> and their relationship</w:t>
      </w:r>
    </w:p>
    <w:p w:rsidR="00EE0AF8" w:rsidRPr="00156120" w:rsidRDefault="00EE0AF8" w:rsidP="00A329E8">
      <w:pPr>
        <w:pStyle w:val="3GPPText"/>
        <w:numPr>
          <w:ilvl w:val="1"/>
          <w:numId w:val="22"/>
        </w:numPr>
        <w:spacing w:before="0" w:after="0"/>
        <w:rPr>
          <w:sz w:val="20"/>
        </w:rPr>
      </w:pPr>
      <w:r w:rsidRPr="00156120">
        <w:rPr>
          <w:sz w:val="20"/>
        </w:rPr>
        <w:t>The (re</w:t>
      </w:r>
      <w:r w:rsidR="00F10212" w:rsidRPr="00156120">
        <w:rPr>
          <w:sz w:val="20"/>
        </w:rPr>
        <w:t>-</w:t>
      </w:r>
      <w:r w:rsidRPr="00156120">
        <w:rPr>
          <w:sz w:val="20"/>
        </w:rPr>
        <w:t xml:space="preserve">)selection trigger is at least a time instance of </w:t>
      </w:r>
      <w:r w:rsidR="00F50F2F" w:rsidRPr="00156120">
        <w:rPr>
          <w:sz w:val="20"/>
        </w:rPr>
        <w:t xml:space="preserve">a new </w:t>
      </w:r>
      <w:r w:rsidRPr="00156120">
        <w:rPr>
          <w:sz w:val="20"/>
        </w:rPr>
        <w:t xml:space="preserve">packet arrival to </w:t>
      </w:r>
      <w:r w:rsidR="005A1623" w:rsidRPr="00156120">
        <w:rPr>
          <w:sz w:val="20"/>
        </w:rPr>
        <w:t>a UE buffer</w:t>
      </w:r>
      <w:r w:rsidR="00505BC0" w:rsidRPr="00156120">
        <w:rPr>
          <w:sz w:val="20"/>
        </w:rPr>
        <w:t xml:space="preserve"> while there </w:t>
      </w:r>
      <w:r w:rsidR="007C4911" w:rsidRPr="00156120">
        <w:rPr>
          <w:sz w:val="20"/>
        </w:rPr>
        <w:t>are</w:t>
      </w:r>
      <w:r w:rsidR="00505BC0" w:rsidRPr="00156120">
        <w:rPr>
          <w:sz w:val="20"/>
        </w:rPr>
        <w:t xml:space="preserve"> no resource</w:t>
      </w:r>
      <w:r w:rsidR="007C4911" w:rsidRPr="00156120">
        <w:rPr>
          <w:sz w:val="20"/>
        </w:rPr>
        <w:t>s</w:t>
      </w:r>
      <w:r w:rsidR="00505BC0" w:rsidRPr="00156120">
        <w:rPr>
          <w:sz w:val="20"/>
        </w:rPr>
        <w:t xml:space="preserve"> already allocated to this packet</w:t>
      </w:r>
    </w:p>
    <w:p w:rsidR="00EE0AF8" w:rsidRPr="00156120" w:rsidRDefault="00EE0AF8" w:rsidP="00A329E8">
      <w:pPr>
        <w:pStyle w:val="3GPPText"/>
        <w:numPr>
          <w:ilvl w:val="2"/>
          <w:numId w:val="22"/>
        </w:numPr>
        <w:spacing w:before="0" w:after="0"/>
        <w:rPr>
          <w:sz w:val="20"/>
        </w:rPr>
      </w:pPr>
      <w:r w:rsidRPr="00156120">
        <w:rPr>
          <w:sz w:val="20"/>
        </w:rPr>
        <w:t>FFS other triggering conditions</w:t>
      </w:r>
    </w:p>
    <w:p w:rsidR="009D70DB" w:rsidRDefault="009D70DB" w:rsidP="007764B7">
      <w:pPr>
        <w:jc w:val="both"/>
        <w:rPr>
          <w:lang w:val="en-US"/>
        </w:rPr>
      </w:pPr>
    </w:p>
    <w:p w:rsidR="007764B7" w:rsidRPr="007764B7" w:rsidRDefault="007764B7" w:rsidP="007764B7">
      <w:pPr>
        <w:jc w:val="both"/>
        <w:rPr>
          <w:lang w:val="en-US"/>
        </w:rPr>
      </w:pPr>
    </w:p>
    <w:p w:rsidR="00BB3799" w:rsidRPr="00602B4B" w:rsidRDefault="003F5A73" w:rsidP="00602B4B">
      <w:pPr>
        <w:pStyle w:val="3GPPH3"/>
        <w:rPr>
          <w:rFonts w:ascii="Times New Roman" w:hAnsi="Times New Roman"/>
          <w:sz w:val="20"/>
          <w:u w:val="single"/>
          <w:lang w:val="en-US"/>
        </w:rPr>
      </w:pPr>
      <w:r>
        <w:rPr>
          <w:rFonts w:ascii="Times New Roman" w:hAnsi="Times New Roman"/>
          <w:sz w:val="20"/>
          <w:u w:val="single"/>
          <w:lang w:val="en-US"/>
        </w:rPr>
        <w:t>Aspect 2</w:t>
      </w:r>
      <w:r w:rsidR="00BB3799" w:rsidRPr="00602B4B">
        <w:rPr>
          <w:rFonts w:ascii="Times New Roman" w:hAnsi="Times New Roman"/>
          <w:sz w:val="20"/>
          <w:u w:val="single"/>
          <w:lang w:val="en-US"/>
        </w:rPr>
        <w:t>.2 Selection</w:t>
      </w:r>
      <w:r w:rsidR="00D47972">
        <w:rPr>
          <w:rFonts w:ascii="Times New Roman" w:hAnsi="Times New Roman"/>
          <w:sz w:val="20"/>
          <w:u w:val="single"/>
          <w:lang w:val="en-US"/>
        </w:rPr>
        <w:t>/contention</w:t>
      </w:r>
      <w:r w:rsidR="00BB3799" w:rsidRPr="00602B4B">
        <w:rPr>
          <w:rFonts w:ascii="Times New Roman" w:hAnsi="Times New Roman"/>
          <w:sz w:val="20"/>
          <w:u w:val="single"/>
          <w:lang w:val="en-US"/>
        </w:rPr>
        <w:t xml:space="preserve"> window definition</w:t>
      </w:r>
    </w:p>
    <w:p w:rsidR="009452D1" w:rsidRDefault="009452D1" w:rsidP="00B8557A">
      <w:pPr>
        <w:jc w:val="both"/>
        <w:rPr>
          <w:lang w:val="en-US" w:eastAsia="x-none"/>
        </w:rPr>
      </w:pPr>
    </w:p>
    <w:p w:rsidR="009452D1" w:rsidRPr="008A1BE2" w:rsidRDefault="009452D1" w:rsidP="00B8557A">
      <w:pPr>
        <w:jc w:val="both"/>
        <w:rPr>
          <w:lang w:val="en-US" w:eastAsia="x-none"/>
        </w:rPr>
      </w:pPr>
      <w:r w:rsidRPr="008A1BE2">
        <w:rPr>
          <w:lang w:val="en-US" w:eastAsia="x-none"/>
        </w:rPr>
        <w:t>The selection</w:t>
      </w:r>
      <w:r w:rsidR="00D47972">
        <w:rPr>
          <w:lang w:val="en-US" w:eastAsia="x-none"/>
        </w:rPr>
        <w:t>/contention</w:t>
      </w:r>
      <w:r w:rsidRPr="008A1BE2">
        <w:rPr>
          <w:lang w:val="en-US" w:eastAsia="x-none"/>
        </w:rPr>
        <w:t xml:space="preserve"> window definition is discuss</w:t>
      </w:r>
      <w:r w:rsidR="00A52B8C" w:rsidRPr="008A1BE2">
        <w:rPr>
          <w:lang w:val="en-US" w:eastAsia="x-none"/>
        </w:rPr>
        <w:t>ed by several contributions with the following notes:</w:t>
      </w:r>
    </w:p>
    <w:p w:rsidR="00EE0AF8" w:rsidRPr="008A1BE2" w:rsidRDefault="00413B2D" w:rsidP="00A329E8">
      <w:pPr>
        <w:pStyle w:val="ListParagraph"/>
        <w:numPr>
          <w:ilvl w:val="0"/>
          <w:numId w:val="23"/>
        </w:numPr>
        <w:ind w:leftChars="0"/>
        <w:jc w:val="both"/>
        <w:rPr>
          <w:lang w:val="en-US"/>
        </w:rPr>
      </w:pPr>
      <w:r w:rsidRPr="008A1BE2">
        <w:t>Selection</w:t>
      </w:r>
      <w:r w:rsidR="00D47972">
        <w:t>/contention</w:t>
      </w:r>
      <w:r w:rsidRPr="008A1BE2">
        <w:t xml:space="preserve"> window should be bounded by a packet delay budget</w:t>
      </w:r>
    </w:p>
    <w:p w:rsidR="006F0562" w:rsidRPr="008A1BE2" w:rsidRDefault="00413B2D" w:rsidP="00A329E8">
      <w:pPr>
        <w:pStyle w:val="ListParagraph"/>
        <w:numPr>
          <w:ilvl w:val="1"/>
          <w:numId w:val="23"/>
        </w:numPr>
        <w:ind w:leftChars="0"/>
        <w:jc w:val="both"/>
        <w:rPr>
          <w:lang w:val="en-US"/>
        </w:rPr>
      </w:pPr>
      <w:r w:rsidRPr="008A1BE2">
        <w:t xml:space="preserve">Supported by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D47972">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BC74B1" w:rsidRDefault="00BC74B1" w:rsidP="00A329E8">
      <w:pPr>
        <w:pStyle w:val="ListParagraph"/>
        <w:numPr>
          <w:ilvl w:val="0"/>
          <w:numId w:val="23"/>
        </w:numPr>
        <w:ind w:leftChars="0"/>
        <w:jc w:val="both"/>
        <w:rPr>
          <w:lang w:val="en-US"/>
        </w:rPr>
      </w:pPr>
      <w:r>
        <w:rPr>
          <w:lang w:val="en-US"/>
        </w:rPr>
        <w:t>Selection/contention window should be bounded by HARQ budget</w:t>
      </w:r>
    </w:p>
    <w:p w:rsidR="00BC74B1" w:rsidRPr="00BC74B1" w:rsidRDefault="00BC74B1" w:rsidP="00BC74B1">
      <w:pPr>
        <w:pStyle w:val="ListParagraph"/>
        <w:numPr>
          <w:ilvl w:val="1"/>
          <w:numId w:val="23"/>
        </w:numPr>
        <w:ind w:leftChars="0"/>
        <w:jc w:val="both"/>
        <w:rPr>
          <w:lang w:val="en-US"/>
        </w:rPr>
      </w:pPr>
      <w:r>
        <w:rPr>
          <w:lang w:val="en-US"/>
        </w:rPr>
        <w:t xml:space="preserve">Supported by </w:t>
      </w:r>
      <w:r w:rsidR="00634806">
        <w:rPr>
          <w:lang w:val="en-US"/>
        </w:rPr>
        <w:t xml:space="preserve">CATT </w:t>
      </w:r>
      <w:r w:rsidR="00634806">
        <w:rPr>
          <w:lang w:val="en-US"/>
        </w:rPr>
        <w:fldChar w:fldCharType="begin"/>
      </w:r>
      <w:r w:rsidR="00634806">
        <w:rPr>
          <w:lang w:val="en-US"/>
        </w:rPr>
        <w:instrText xml:space="preserve"> REF _Ref8625567 \r \h </w:instrText>
      </w:r>
      <w:r w:rsidR="00634806">
        <w:rPr>
          <w:lang w:val="en-US"/>
        </w:rPr>
      </w:r>
      <w:r w:rsidR="00634806">
        <w:rPr>
          <w:lang w:val="en-US"/>
        </w:rPr>
        <w:fldChar w:fldCharType="separate"/>
      </w:r>
      <w:r w:rsidR="00634806">
        <w:rPr>
          <w:lang w:val="en-US"/>
        </w:rPr>
        <w:t>[6]</w:t>
      </w:r>
      <w:r w:rsidR="00634806">
        <w:rPr>
          <w:lang w:val="en-US"/>
        </w:rPr>
        <w:fldChar w:fldCharType="end"/>
      </w:r>
      <w:r w:rsidR="00634806">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456E79" w:rsidRPr="008A1BE2" w:rsidRDefault="00456E79" w:rsidP="00A329E8">
      <w:pPr>
        <w:pStyle w:val="ListParagraph"/>
        <w:numPr>
          <w:ilvl w:val="0"/>
          <w:numId w:val="23"/>
        </w:numPr>
        <w:ind w:leftChars="0"/>
        <w:jc w:val="both"/>
        <w:rPr>
          <w:lang w:val="en-US"/>
        </w:rPr>
      </w:pPr>
      <w:r w:rsidRPr="008A1BE2">
        <w:t>Reuse LTE V2X approach</w:t>
      </w:r>
    </w:p>
    <w:p w:rsidR="00456E79" w:rsidRPr="008A1BE2" w:rsidRDefault="00413B2D" w:rsidP="00A329E8">
      <w:pPr>
        <w:pStyle w:val="ListParagraph"/>
        <w:numPr>
          <w:ilvl w:val="1"/>
          <w:numId w:val="23"/>
        </w:numPr>
        <w:ind w:leftChars="0"/>
        <w:jc w:val="both"/>
        <w:rPr>
          <w:lang w:val="en-US"/>
        </w:rPr>
      </w:pPr>
      <w:r w:rsidRPr="008A1BE2">
        <w:t xml:space="preserve">Supported by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4E2EFB">
        <w:rPr>
          <w:lang w:val="en-US"/>
        </w:rPr>
        <w:t xml:space="preserve">, </w:t>
      </w:r>
      <w:r w:rsidR="00F71D7D">
        <w:rPr>
          <w:lang w:val="en-US"/>
        </w:rPr>
        <w:t xml:space="preserve">Lenovo </w:t>
      </w:r>
      <w:r w:rsidR="00F71D7D">
        <w:rPr>
          <w:lang w:val="en-US"/>
        </w:rPr>
        <w:fldChar w:fldCharType="begin"/>
      </w:r>
      <w:r w:rsidR="00F71D7D">
        <w:rPr>
          <w:lang w:val="en-US"/>
        </w:rPr>
        <w:instrText xml:space="preserve"> REF _Ref8625539 \r \h </w:instrText>
      </w:r>
      <w:r w:rsidR="00F71D7D">
        <w:rPr>
          <w:lang w:val="en-US"/>
        </w:rPr>
      </w:r>
      <w:r w:rsidR="00F71D7D">
        <w:rPr>
          <w:lang w:val="en-US"/>
        </w:rPr>
        <w:fldChar w:fldCharType="separate"/>
      </w:r>
      <w:r w:rsidR="00F71D7D">
        <w:rPr>
          <w:lang w:val="en-US"/>
        </w:rPr>
        <w:t>[5]</w:t>
      </w:r>
      <w:r w:rsidR="00F71D7D">
        <w:rPr>
          <w:lang w:val="en-US"/>
        </w:rPr>
        <w:fldChar w:fldCharType="end"/>
      </w:r>
      <w:r w:rsidR="004E2EFB">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4E2EFB">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r w:rsidR="004E2EFB">
        <w:rPr>
          <w:lang w:val="en-US"/>
        </w:rPr>
        <w:t xml:space="preserve">, </w:t>
      </w:r>
      <w:r w:rsidR="00574974">
        <w:rPr>
          <w:lang w:val="en-US"/>
        </w:rPr>
        <w:t xml:space="preserve">APT </w:t>
      </w:r>
      <w:r w:rsidR="00574974">
        <w:rPr>
          <w:lang w:val="en-US"/>
        </w:rPr>
        <w:fldChar w:fldCharType="begin"/>
      </w:r>
      <w:r w:rsidR="00574974">
        <w:rPr>
          <w:lang w:val="en-US"/>
        </w:rPr>
        <w:instrText xml:space="preserve"> REF _Ref8626347 \r \h </w:instrText>
      </w:r>
      <w:r w:rsidR="00574974">
        <w:rPr>
          <w:lang w:val="en-US"/>
        </w:rPr>
      </w:r>
      <w:r w:rsidR="00574974">
        <w:rPr>
          <w:lang w:val="en-US"/>
        </w:rPr>
        <w:fldChar w:fldCharType="separate"/>
      </w:r>
      <w:r w:rsidR="00574974">
        <w:rPr>
          <w:lang w:val="en-US"/>
        </w:rPr>
        <w:t>[30]</w:t>
      </w:r>
      <w:r w:rsidR="00574974">
        <w:rPr>
          <w:lang w:val="en-US"/>
        </w:rPr>
        <w:fldChar w:fldCharType="end"/>
      </w:r>
    </w:p>
    <w:p w:rsidR="00456E79" w:rsidRPr="008A1BE2" w:rsidRDefault="00456E79" w:rsidP="00A329E8">
      <w:pPr>
        <w:pStyle w:val="ListParagraph"/>
        <w:numPr>
          <w:ilvl w:val="0"/>
          <w:numId w:val="23"/>
        </w:numPr>
        <w:ind w:leftChars="0"/>
        <w:jc w:val="both"/>
        <w:rPr>
          <w:lang w:val="en-US"/>
        </w:rPr>
      </w:pPr>
      <w:r w:rsidRPr="008A1BE2">
        <w:t>Configurable selection window</w:t>
      </w:r>
    </w:p>
    <w:p w:rsidR="00E04089" w:rsidRPr="008A1BE2" w:rsidRDefault="008A1BE2" w:rsidP="00A329E8">
      <w:pPr>
        <w:pStyle w:val="ListParagraph"/>
        <w:numPr>
          <w:ilvl w:val="1"/>
          <w:numId w:val="23"/>
        </w:numPr>
        <w:ind w:leftChars="0"/>
        <w:jc w:val="both"/>
        <w:rPr>
          <w:lang w:val="en-US"/>
        </w:rPr>
      </w:pPr>
      <w:r w:rsidRPr="008A1BE2">
        <w:t xml:space="preserve">Supported by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8A1BE2" w:rsidRPr="008A1BE2" w:rsidRDefault="008A1BE2" w:rsidP="00A329E8">
      <w:pPr>
        <w:pStyle w:val="ListParagraph"/>
        <w:numPr>
          <w:ilvl w:val="1"/>
          <w:numId w:val="23"/>
        </w:numPr>
        <w:ind w:leftChars="0"/>
        <w:jc w:val="both"/>
        <w:rPr>
          <w:lang w:val="en-US"/>
        </w:rPr>
      </w:pPr>
      <w:r w:rsidRPr="008A1BE2">
        <w:t>Motivation: Handle different packet latencies</w:t>
      </w:r>
    </w:p>
    <w:p w:rsidR="00456E79" w:rsidRPr="008A1BE2" w:rsidRDefault="00456E79" w:rsidP="00A329E8">
      <w:pPr>
        <w:pStyle w:val="ListParagraph"/>
        <w:numPr>
          <w:ilvl w:val="0"/>
          <w:numId w:val="23"/>
        </w:numPr>
        <w:ind w:leftChars="0"/>
        <w:jc w:val="both"/>
        <w:rPr>
          <w:lang w:val="en-US"/>
        </w:rPr>
      </w:pPr>
      <w:r w:rsidRPr="008A1BE2">
        <w:t>QoS dependent selection window</w:t>
      </w:r>
    </w:p>
    <w:p w:rsidR="008A1BE2" w:rsidRPr="008A1BE2" w:rsidRDefault="008A1BE2" w:rsidP="00A329E8">
      <w:pPr>
        <w:pStyle w:val="ListParagraph"/>
        <w:numPr>
          <w:ilvl w:val="1"/>
          <w:numId w:val="23"/>
        </w:numPr>
        <w:ind w:leftChars="0"/>
        <w:jc w:val="both"/>
        <w:rPr>
          <w:lang w:val="en-US"/>
        </w:rPr>
      </w:pPr>
      <w:r w:rsidRPr="008A1BE2">
        <w:t xml:space="preserve">Supported by </w:t>
      </w:r>
      <w:r w:rsidR="00634806">
        <w:t xml:space="preserve">LGE </w:t>
      </w:r>
      <w:r w:rsidR="00634806">
        <w:fldChar w:fldCharType="begin"/>
      </w:r>
      <w:r w:rsidR="00634806">
        <w:instrText xml:space="preserve"> REF _Ref8626042 \r \h </w:instrText>
      </w:r>
      <w:r w:rsidR="00634806">
        <w:fldChar w:fldCharType="separate"/>
      </w:r>
      <w:r w:rsidR="00634806">
        <w:t>[19]</w:t>
      </w:r>
      <w:r w:rsidR="00634806">
        <w:fldChar w:fldCharType="end"/>
      </w:r>
      <w:r w:rsidR="00634806">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8A1BE2" w:rsidRPr="008A1BE2" w:rsidRDefault="008A1BE2" w:rsidP="00A329E8">
      <w:pPr>
        <w:pStyle w:val="ListParagraph"/>
        <w:numPr>
          <w:ilvl w:val="1"/>
          <w:numId w:val="23"/>
        </w:numPr>
        <w:ind w:leftChars="0"/>
        <w:jc w:val="both"/>
        <w:rPr>
          <w:lang w:val="en-US"/>
        </w:rPr>
      </w:pPr>
      <w:r w:rsidRPr="008A1BE2">
        <w:rPr>
          <w:lang w:val="en-US"/>
        </w:rPr>
        <w:t>Motivation: Organize lower latency access to resources for higher priority transmissions</w:t>
      </w:r>
    </w:p>
    <w:p w:rsidR="008A1BE2" w:rsidRDefault="008A1BE2" w:rsidP="005F1CA3">
      <w:pPr>
        <w:jc w:val="both"/>
        <w:rPr>
          <w:lang w:val="en-US"/>
        </w:rPr>
      </w:pPr>
    </w:p>
    <w:p w:rsidR="006F0562" w:rsidRDefault="008A1BE2" w:rsidP="005F1CA3">
      <w:pPr>
        <w:jc w:val="both"/>
        <w:rPr>
          <w:lang w:val="en-US"/>
        </w:rPr>
      </w:pPr>
      <w:r>
        <w:rPr>
          <w:lang w:val="en-US"/>
        </w:rPr>
        <w:lastRenderedPageBreak/>
        <w:t>Given the limited discussion so far on this issue, it is proposed to agree on a general description of the selection</w:t>
      </w:r>
      <w:r w:rsidR="004E2EFB">
        <w:rPr>
          <w:lang w:val="en-US"/>
        </w:rPr>
        <w:t>/contention</w:t>
      </w:r>
      <w:r>
        <w:rPr>
          <w:lang w:val="en-US"/>
        </w:rPr>
        <w:t xml:space="preserve"> window first and explore more details later:</w:t>
      </w:r>
    </w:p>
    <w:p w:rsidR="008A1BE2" w:rsidRDefault="008A1BE2" w:rsidP="005F1CA3">
      <w:pPr>
        <w:jc w:val="both"/>
        <w:rPr>
          <w:lang w:val="en-US"/>
        </w:rPr>
      </w:pPr>
    </w:p>
    <w:p w:rsidR="00A95501" w:rsidRDefault="00A95501" w:rsidP="005F1CA3">
      <w:pPr>
        <w:jc w:val="both"/>
        <w:rPr>
          <w:lang w:val="en-US"/>
        </w:rPr>
      </w:pPr>
      <w:r w:rsidRPr="00BC74B1">
        <w:rPr>
          <w:highlight w:val="cyan"/>
          <w:lang w:val="en-US"/>
        </w:rPr>
        <w:t>Proposal for discussion</w:t>
      </w:r>
    </w:p>
    <w:p w:rsidR="00156120" w:rsidRDefault="00156120" w:rsidP="005F1CA3">
      <w:pPr>
        <w:jc w:val="both"/>
        <w:rPr>
          <w:lang w:val="en-US"/>
        </w:rPr>
      </w:pPr>
    </w:p>
    <w:p w:rsidR="00A95501" w:rsidRPr="00156120" w:rsidRDefault="00A95501" w:rsidP="00A329E8">
      <w:pPr>
        <w:pStyle w:val="3GPPText"/>
        <w:numPr>
          <w:ilvl w:val="0"/>
          <w:numId w:val="23"/>
        </w:numPr>
        <w:spacing w:before="0" w:after="0"/>
        <w:rPr>
          <w:sz w:val="20"/>
        </w:rPr>
      </w:pPr>
      <w:r w:rsidRPr="00156120">
        <w:rPr>
          <w:sz w:val="20"/>
        </w:rPr>
        <w:t>Introduce definition of a resource selection window which is a time interval where a UE selects sidelink resources for transmission</w:t>
      </w:r>
    </w:p>
    <w:p w:rsidR="001A22FA" w:rsidRPr="00156120" w:rsidRDefault="00A95501" w:rsidP="005C146A">
      <w:pPr>
        <w:pStyle w:val="ListParagraph"/>
        <w:numPr>
          <w:ilvl w:val="1"/>
          <w:numId w:val="23"/>
        </w:numPr>
        <w:ind w:leftChars="0"/>
        <w:jc w:val="both"/>
      </w:pPr>
      <w:r w:rsidRPr="00156120">
        <w:t>The r</w:t>
      </w:r>
      <w:r w:rsidR="001A22FA" w:rsidRPr="00156120">
        <w:t>esource selection window starts right after</w:t>
      </w:r>
      <w:r w:rsidRPr="00156120">
        <w:t xml:space="preserve"> the resource (re</w:t>
      </w:r>
      <w:r w:rsidR="001A22FA" w:rsidRPr="00156120">
        <w:t>-</w:t>
      </w:r>
      <w:r w:rsidRPr="00156120">
        <w:t>)</w:t>
      </w:r>
      <w:r w:rsidR="001A22FA" w:rsidRPr="00156120">
        <w:t xml:space="preserve">selection trigger and </w:t>
      </w:r>
      <w:r w:rsidRPr="00156120">
        <w:t xml:space="preserve">is </w:t>
      </w:r>
      <w:r w:rsidR="001A22FA" w:rsidRPr="00156120">
        <w:t xml:space="preserve">bounded by </w:t>
      </w:r>
      <w:r w:rsidR="00BC74B1" w:rsidRPr="00156120">
        <w:t>a</w:t>
      </w:r>
      <w:r w:rsidRPr="00156120">
        <w:t xml:space="preserve"> </w:t>
      </w:r>
      <w:r w:rsidR="00BC74B1" w:rsidRPr="00156120">
        <w:t>at least</w:t>
      </w:r>
      <w:r w:rsidR="005C146A">
        <w:t xml:space="preserve"> a </w:t>
      </w:r>
      <w:r w:rsidRPr="00156120">
        <w:t>remaining packet delay budget</w:t>
      </w:r>
    </w:p>
    <w:p w:rsidR="00E35592" w:rsidRPr="00156120" w:rsidRDefault="00E35592" w:rsidP="00A329E8">
      <w:pPr>
        <w:pStyle w:val="ListParagraph"/>
        <w:numPr>
          <w:ilvl w:val="1"/>
          <w:numId w:val="23"/>
        </w:numPr>
        <w:ind w:leftChars="0"/>
        <w:jc w:val="both"/>
      </w:pPr>
      <w:r w:rsidRPr="00156120">
        <w:t>FFS other conditions</w:t>
      </w:r>
    </w:p>
    <w:p w:rsidR="002E3908" w:rsidRDefault="002E3908" w:rsidP="00B8557A">
      <w:pPr>
        <w:jc w:val="both"/>
        <w:rPr>
          <w:lang w:val="en-US" w:eastAsia="x-none"/>
        </w:rPr>
      </w:pPr>
    </w:p>
    <w:p w:rsidR="002B05FF" w:rsidRDefault="002B05FF" w:rsidP="00B8557A">
      <w:pPr>
        <w:jc w:val="both"/>
        <w:rPr>
          <w:lang w:val="en-US" w:eastAsia="x-none"/>
        </w:rPr>
      </w:pPr>
    </w:p>
    <w:p w:rsidR="001F3FD1" w:rsidRPr="002F287C" w:rsidRDefault="00BC74B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3</w:t>
      </w:r>
      <w:r w:rsidR="00F13B51" w:rsidRPr="002F287C">
        <w:rPr>
          <w:b w:val="0"/>
          <w:i w:val="0"/>
          <w:sz w:val="28"/>
          <w:lang w:val="en-US"/>
        </w:rPr>
        <w:tab/>
      </w:r>
      <w:r w:rsidR="001F3FD1" w:rsidRPr="002F287C">
        <w:rPr>
          <w:b w:val="0"/>
          <w:i w:val="0"/>
          <w:sz w:val="28"/>
          <w:lang w:val="en-US"/>
        </w:rPr>
        <w:t>Information extracted from SCI for sensing procedure</w:t>
      </w:r>
    </w:p>
    <w:p w:rsidR="00C918A6" w:rsidRDefault="00C918A6" w:rsidP="00C918A6">
      <w:pPr>
        <w:jc w:val="both"/>
        <w:rPr>
          <w:lang w:val="en-US" w:eastAsia="x-none"/>
        </w:rPr>
      </w:pPr>
      <w:r>
        <w:rPr>
          <w:lang w:val="en-US" w:eastAsia="x-none"/>
        </w:rPr>
        <w:t>Many companies discuss what information can be extracted from SCI</w:t>
      </w:r>
      <w:r w:rsidR="00327887">
        <w:rPr>
          <w:lang w:val="en-US" w:eastAsia="x-none"/>
        </w:rPr>
        <w:t xml:space="preserve"> for the purpose of sensing procedure</w:t>
      </w:r>
      <w:r>
        <w:rPr>
          <w:lang w:val="en-US" w:eastAsia="x-none"/>
        </w:rPr>
        <w:t>.</w:t>
      </w:r>
      <w:r w:rsidR="001D7B66">
        <w:rPr>
          <w:lang w:val="en-US" w:eastAsia="x-none"/>
        </w:rPr>
        <w:t xml:space="preserve"> In general, at least information on reserved resources and QoS/priority is being supported by majority of companies.</w:t>
      </w:r>
    </w:p>
    <w:p w:rsidR="00C918A6" w:rsidRDefault="00C918A6" w:rsidP="00C918A6">
      <w:pPr>
        <w:jc w:val="both"/>
        <w:rPr>
          <w:lang w:val="en-US" w:eastAsia="x-none"/>
        </w:rPr>
      </w:pPr>
    </w:p>
    <w:p w:rsidR="00C918A6" w:rsidRDefault="00C918A6" w:rsidP="00A329E8">
      <w:pPr>
        <w:pStyle w:val="ListParagraph"/>
        <w:numPr>
          <w:ilvl w:val="0"/>
          <w:numId w:val="22"/>
        </w:numPr>
        <w:ind w:leftChars="0"/>
        <w:jc w:val="both"/>
        <w:rPr>
          <w:lang w:val="en-US"/>
        </w:rPr>
      </w:pPr>
      <w:r>
        <w:rPr>
          <w:lang w:val="en-US"/>
        </w:rPr>
        <w:t>No SCI content can be used for sensing</w:t>
      </w:r>
    </w:p>
    <w:p w:rsidR="00C918A6" w:rsidRDefault="008604A9" w:rsidP="00A329E8">
      <w:pPr>
        <w:pStyle w:val="ListParagraph"/>
        <w:numPr>
          <w:ilvl w:val="1"/>
          <w:numId w:val="22"/>
        </w:numPr>
        <w:ind w:leftChars="0"/>
        <w:jc w:val="both"/>
        <w:rPr>
          <w:lang w:val="en-US"/>
        </w:rPr>
      </w:pPr>
      <w:r>
        <w:rPr>
          <w:lang w:val="en-US"/>
        </w:rPr>
        <w:t>Supported by</w:t>
      </w:r>
      <w:r w:rsidR="00BE414F">
        <w:rPr>
          <w:lang w:val="en-US"/>
        </w:rPr>
        <w:t xml:space="preserve">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p>
    <w:p w:rsidR="002146FA" w:rsidRDefault="002146FA" w:rsidP="00A329E8">
      <w:pPr>
        <w:pStyle w:val="ListParagraph"/>
        <w:numPr>
          <w:ilvl w:val="1"/>
          <w:numId w:val="22"/>
        </w:numPr>
        <w:ind w:leftChars="0"/>
        <w:jc w:val="both"/>
        <w:rPr>
          <w:lang w:val="en-US"/>
        </w:rPr>
      </w:pPr>
      <w:r>
        <w:rPr>
          <w:lang w:val="en-US"/>
        </w:rPr>
        <w:t xml:space="preserve">Motivation: DMRS can encode </w:t>
      </w:r>
      <w:r w:rsidR="00766CE2">
        <w:rPr>
          <w:lang w:val="en-US"/>
        </w:rPr>
        <w:t>the</w:t>
      </w:r>
      <w:r>
        <w:rPr>
          <w:lang w:val="en-US"/>
        </w:rPr>
        <w:t xml:space="preserve"> sensing</w:t>
      </w:r>
      <w:r w:rsidR="00211092">
        <w:rPr>
          <w:lang w:val="en-US"/>
        </w:rPr>
        <w:t xml:space="preserve"> related</w:t>
      </w:r>
      <w:r>
        <w:rPr>
          <w:lang w:val="en-US"/>
        </w:rPr>
        <w:t xml:space="preserve"> information</w:t>
      </w:r>
    </w:p>
    <w:p w:rsidR="00C918A6" w:rsidRDefault="00C918A6" w:rsidP="00A329E8">
      <w:pPr>
        <w:pStyle w:val="ListParagraph"/>
        <w:numPr>
          <w:ilvl w:val="0"/>
          <w:numId w:val="22"/>
        </w:numPr>
        <w:ind w:leftChars="0"/>
        <w:jc w:val="both"/>
        <w:rPr>
          <w:lang w:val="en-US"/>
        </w:rPr>
      </w:pPr>
      <w:r>
        <w:rPr>
          <w:lang w:val="en-US"/>
        </w:rPr>
        <w:t>Priority/QoS</w:t>
      </w:r>
    </w:p>
    <w:p w:rsidR="00C918A6" w:rsidRDefault="008604A9" w:rsidP="00A329E8">
      <w:pPr>
        <w:pStyle w:val="ListParagraph"/>
        <w:numPr>
          <w:ilvl w:val="1"/>
          <w:numId w:val="22"/>
        </w:numPr>
        <w:ind w:leftChars="0"/>
        <w:jc w:val="both"/>
        <w:rPr>
          <w:lang w:val="en-US"/>
        </w:rPr>
      </w:pPr>
      <w:r>
        <w:rPr>
          <w:lang w:val="en-US"/>
        </w:rPr>
        <w:t xml:space="preserve">Supported by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BE414F">
        <w:rPr>
          <w:lang w:val="en-US"/>
        </w:rPr>
        <w:t xml:space="preserve">, </w:t>
      </w:r>
      <w:r w:rsidR="00F71D7D">
        <w:rPr>
          <w:lang w:val="en-US"/>
        </w:rPr>
        <w:t>MediaT</w:t>
      </w:r>
      <w:r w:rsidR="008010AC">
        <w:rPr>
          <w:lang w:val="en-US"/>
        </w:rPr>
        <w:t>ek</w:t>
      </w:r>
      <w:r w:rsidR="00F71D7D">
        <w:rPr>
          <w:lang w:val="en-US"/>
        </w:rPr>
        <w:t xml:space="preserve">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8010AC">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3C483E">
        <w:rPr>
          <w:lang w:val="en-US"/>
        </w:rPr>
        <w:t xml:space="preserve">,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3C483E">
        <w:rPr>
          <w:lang w:val="en-US"/>
        </w:rPr>
        <w:t xml:space="preserve">,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r w:rsidR="00AF0F3E">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F0385E">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2146FA" w:rsidRDefault="002146FA" w:rsidP="00A329E8">
      <w:pPr>
        <w:pStyle w:val="ListParagraph"/>
        <w:numPr>
          <w:ilvl w:val="1"/>
          <w:numId w:val="22"/>
        </w:numPr>
        <w:ind w:leftChars="0"/>
        <w:jc w:val="both"/>
        <w:rPr>
          <w:lang w:val="en-US"/>
        </w:rPr>
      </w:pPr>
      <w:r>
        <w:rPr>
          <w:lang w:val="en-US"/>
        </w:rPr>
        <w:t>Motivation: To provide QoS-aware channel access</w:t>
      </w:r>
    </w:p>
    <w:p w:rsidR="005F3EE8" w:rsidRDefault="00601DD2" w:rsidP="00A329E8">
      <w:pPr>
        <w:pStyle w:val="ListParagraph"/>
        <w:numPr>
          <w:ilvl w:val="0"/>
          <w:numId w:val="22"/>
        </w:numPr>
        <w:ind w:leftChars="0"/>
        <w:jc w:val="both"/>
        <w:rPr>
          <w:lang w:val="en-US"/>
        </w:rPr>
      </w:pPr>
      <w:r>
        <w:rPr>
          <w:lang w:val="en-US"/>
        </w:rPr>
        <w:t>Reservation of t</w:t>
      </w:r>
      <w:r w:rsidR="00C5204A">
        <w:rPr>
          <w:lang w:val="en-US"/>
        </w:rPr>
        <w:t>ime and frequency r</w:t>
      </w:r>
      <w:r w:rsidR="00A67373">
        <w:rPr>
          <w:lang w:val="en-US"/>
        </w:rPr>
        <w:t>esource allocation information</w:t>
      </w:r>
    </w:p>
    <w:p w:rsidR="00A67373"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3C483E">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3C483E">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3C483E">
        <w:rPr>
          <w:lang w:val="en-US"/>
        </w:rPr>
        <w:t xml:space="preserve">,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AF0F3E">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F0385E">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2146FA" w:rsidRPr="0090324C" w:rsidRDefault="002146FA" w:rsidP="00A329E8">
      <w:pPr>
        <w:pStyle w:val="ListParagraph"/>
        <w:numPr>
          <w:ilvl w:val="1"/>
          <w:numId w:val="22"/>
        </w:numPr>
        <w:ind w:leftChars="0"/>
        <w:jc w:val="both"/>
        <w:rPr>
          <w:lang w:val="en-US"/>
        </w:rPr>
      </w:pPr>
      <w:r w:rsidRPr="0090324C">
        <w:rPr>
          <w:lang w:val="en-US"/>
        </w:rPr>
        <w:t xml:space="preserve">Motivation: </w:t>
      </w:r>
      <w:r w:rsidR="00601DD2" w:rsidRPr="0090324C">
        <w:rPr>
          <w:lang w:val="en-US"/>
        </w:rPr>
        <w:t>To locate the resources reserved by other UEs</w:t>
      </w:r>
    </w:p>
    <w:p w:rsidR="00F0443E" w:rsidRPr="0090324C" w:rsidRDefault="00F0443E" w:rsidP="00A329E8">
      <w:pPr>
        <w:pStyle w:val="ListParagraph"/>
        <w:numPr>
          <w:ilvl w:val="0"/>
          <w:numId w:val="22"/>
        </w:numPr>
        <w:ind w:leftChars="0"/>
        <w:jc w:val="both"/>
        <w:rPr>
          <w:lang w:val="en-US"/>
        </w:rPr>
      </w:pPr>
      <w:r w:rsidRPr="0090324C">
        <w:rPr>
          <w:lang w:val="en-US"/>
        </w:rPr>
        <w:t>Time and frequency resource allocation information for all UEs observed by a UE</w:t>
      </w:r>
    </w:p>
    <w:p w:rsidR="00F0443E" w:rsidRPr="0090324C" w:rsidRDefault="00601DD2" w:rsidP="00A329E8">
      <w:pPr>
        <w:pStyle w:val="ListParagraph"/>
        <w:numPr>
          <w:ilvl w:val="1"/>
          <w:numId w:val="22"/>
        </w:numPr>
        <w:ind w:leftChars="0"/>
        <w:jc w:val="both"/>
        <w:rPr>
          <w:lang w:val="en-US"/>
        </w:rPr>
      </w:pPr>
      <w:r w:rsidRPr="0090324C">
        <w:rPr>
          <w:lang w:val="en-US"/>
        </w:rPr>
        <w:t>Supported by</w:t>
      </w:r>
      <w:r w:rsidR="00F0385E">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p>
    <w:p w:rsidR="00601DD2" w:rsidRPr="0090324C" w:rsidRDefault="00601DD2" w:rsidP="00A329E8">
      <w:pPr>
        <w:pStyle w:val="ListParagraph"/>
        <w:numPr>
          <w:ilvl w:val="1"/>
          <w:numId w:val="22"/>
        </w:numPr>
        <w:ind w:leftChars="0"/>
        <w:jc w:val="both"/>
        <w:rPr>
          <w:lang w:val="en-US"/>
        </w:rPr>
      </w:pPr>
      <w:r w:rsidRPr="0090324C">
        <w:rPr>
          <w:lang w:val="en-US"/>
        </w:rPr>
        <w:t>Motivation: Extend coverage of the sensing procedure</w:t>
      </w:r>
    </w:p>
    <w:p w:rsidR="00757E3C" w:rsidRDefault="00757E3C" w:rsidP="00A329E8">
      <w:pPr>
        <w:pStyle w:val="ListParagraph"/>
        <w:numPr>
          <w:ilvl w:val="0"/>
          <w:numId w:val="22"/>
        </w:numPr>
        <w:ind w:leftChars="0"/>
        <w:jc w:val="both"/>
        <w:rPr>
          <w:lang w:val="en-US"/>
        </w:rPr>
      </w:pPr>
      <w:r>
        <w:rPr>
          <w:lang w:val="en-US"/>
        </w:rPr>
        <w:t>Control exclusion value (range, RSRP)</w:t>
      </w:r>
    </w:p>
    <w:p w:rsidR="00757E3C" w:rsidRDefault="00757E3C" w:rsidP="00757E3C">
      <w:pPr>
        <w:pStyle w:val="ListParagraph"/>
        <w:numPr>
          <w:ilvl w:val="1"/>
          <w:numId w:val="22"/>
        </w:numPr>
        <w:ind w:leftChars="0"/>
        <w:jc w:val="both"/>
        <w:rPr>
          <w:lang w:val="en-US"/>
        </w:rPr>
      </w:pPr>
      <w:r>
        <w:rPr>
          <w:lang w:val="en-US"/>
        </w:rPr>
        <w:t xml:space="preserve">Support by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4C4D03" w:rsidRPr="0090324C" w:rsidRDefault="004C4D03" w:rsidP="00A329E8">
      <w:pPr>
        <w:pStyle w:val="ListParagraph"/>
        <w:numPr>
          <w:ilvl w:val="0"/>
          <w:numId w:val="22"/>
        </w:numPr>
        <w:ind w:leftChars="0"/>
        <w:jc w:val="both"/>
        <w:rPr>
          <w:lang w:val="en-US"/>
        </w:rPr>
      </w:pPr>
      <w:r w:rsidRPr="0090324C">
        <w:rPr>
          <w:lang w:val="en-US"/>
        </w:rPr>
        <w:t>UE/group ID information</w:t>
      </w:r>
    </w:p>
    <w:p w:rsidR="004C4D03"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2146FA" w:rsidRPr="0090324C" w:rsidRDefault="002146FA" w:rsidP="00A329E8">
      <w:pPr>
        <w:pStyle w:val="ListParagraph"/>
        <w:numPr>
          <w:ilvl w:val="1"/>
          <w:numId w:val="22"/>
        </w:numPr>
        <w:ind w:leftChars="0"/>
        <w:jc w:val="both"/>
        <w:rPr>
          <w:lang w:val="en-US"/>
        </w:rPr>
      </w:pPr>
      <w:r w:rsidRPr="0090324C">
        <w:rPr>
          <w:lang w:val="en-US"/>
        </w:rPr>
        <w:t>Motivation: Exclusion of time resources used by UEs of the same group/link</w:t>
      </w:r>
    </w:p>
    <w:p w:rsidR="00443907" w:rsidRPr="0090324C" w:rsidRDefault="00443907" w:rsidP="00A329E8">
      <w:pPr>
        <w:pStyle w:val="ListParagraph"/>
        <w:numPr>
          <w:ilvl w:val="0"/>
          <w:numId w:val="22"/>
        </w:numPr>
        <w:ind w:leftChars="0"/>
        <w:jc w:val="both"/>
        <w:rPr>
          <w:lang w:val="en-US"/>
        </w:rPr>
      </w:pPr>
      <w:r w:rsidRPr="0090324C">
        <w:rPr>
          <w:lang w:val="en-US"/>
        </w:rPr>
        <w:t>Request for HARQ feedback</w:t>
      </w:r>
    </w:p>
    <w:p w:rsidR="00443907"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2146FA" w:rsidRPr="0090324C" w:rsidRDefault="002146FA" w:rsidP="00A329E8">
      <w:pPr>
        <w:pStyle w:val="ListParagraph"/>
        <w:numPr>
          <w:ilvl w:val="1"/>
          <w:numId w:val="22"/>
        </w:numPr>
        <w:ind w:leftChars="0"/>
        <w:jc w:val="both"/>
        <w:rPr>
          <w:lang w:val="en-US"/>
        </w:rPr>
      </w:pPr>
      <w:r w:rsidRPr="0090324C">
        <w:rPr>
          <w:lang w:val="en-US"/>
        </w:rPr>
        <w:t xml:space="preserve">Motivation: </w:t>
      </w:r>
      <w:r w:rsidR="003D5EC9" w:rsidRPr="0090324C">
        <w:rPr>
          <w:lang w:val="en-US"/>
        </w:rPr>
        <w:t>Avoid using</w:t>
      </w:r>
      <w:r w:rsidRPr="0090324C">
        <w:rPr>
          <w:lang w:val="en-US"/>
        </w:rPr>
        <w:t xml:space="preserve"> </w:t>
      </w:r>
      <w:r w:rsidR="003D5EC9" w:rsidRPr="0090324C">
        <w:rPr>
          <w:lang w:val="en-US"/>
        </w:rPr>
        <w:t>known PSFCH</w:t>
      </w:r>
    </w:p>
    <w:p w:rsidR="00443907" w:rsidRPr="0090324C" w:rsidRDefault="00687866" w:rsidP="00A329E8">
      <w:pPr>
        <w:pStyle w:val="ListParagraph"/>
        <w:numPr>
          <w:ilvl w:val="0"/>
          <w:numId w:val="22"/>
        </w:numPr>
        <w:ind w:leftChars="0"/>
        <w:jc w:val="both"/>
        <w:rPr>
          <w:lang w:val="en-US"/>
        </w:rPr>
      </w:pPr>
      <w:r w:rsidRPr="0090324C">
        <w:rPr>
          <w:lang w:val="en-US"/>
        </w:rPr>
        <w:t>Periodic r</w:t>
      </w:r>
      <w:r w:rsidR="00443907" w:rsidRPr="0090324C">
        <w:rPr>
          <w:lang w:val="en-US"/>
        </w:rPr>
        <w:t>eservation</w:t>
      </w:r>
      <w:r w:rsidR="00F0443E" w:rsidRPr="0090324C">
        <w:rPr>
          <w:lang w:val="en-US"/>
        </w:rPr>
        <w:t xml:space="preserve"> </w:t>
      </w:r>
    </w:p>
    <w:p w:rsidR="00443907"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BB61E3">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2146FA" w:rsidRPr="0090324C" w:rsidRDefault="002146FA" w:rsidP="00A329E8">
      <w:pPr>
        <w:pStyle w:val="ListParagraph"/>
        <w:numPr>
          <w:ilvl w:val="1"/>
          <w:numId w:val="22"/>
        </w:numPr>
        <w:ind w:leftChars="0"/>
        <w:jc w:val="both"/>
        <w:rPr>
          <w:lang w:val="en-US"/>
        </w:rPr>
      </w:pPr>
      <w:r w:rsidRPr="0090324C">
        <w:rPr>
          <w:lang w:val="en-US"/>
        </w:rPr>
        <w:t xml:space="preserve">Motivation: Support </w:t>
      </w:r>
      <w:r w:rsidR="001D7B66" w:rsidRPr="0090324C">
        <w:rPr>
          <w:lang w:val="en-US"/>
        </w:rPr>
        <w:t xml:space="preserve">reservation for </w:t>
      </w:r>
      <w:r w:rsidR="0075782C" w:rsidRPr="0090324C">
        <w:rPr>
          <w:lang w:val="en-US"/>
        </w:rPr>
        <w:t>periodic traffic</w:t>
      </w:r>
    </w:p>
    <w:p w:rsidR="003D5EC9" w:rsidRPr="0090324C" w:rsidRDefault="003D5EC9" w:rsidP="00A329E8">
      <w:pPr>
        <w:pStyle w:val="ListParagraph"/>
        <w:numPr>
          <w:ilvl w:val="0"/>
          <w:numId w:val="22"/>
        </w:numPr>
        <w:ind w:leftChars="0"/>
        <w:jc w:val="both"/>
        <w:rPr>
          <w:lang w:val="en-US"/>
        </w:rPr>
      </w:pPr>
      <w:r w:rsidRPr="0090324C">
        <w:rPr>
          <w:lang w:val="en-US"/>
        </w:rPr>
        <w:t>Preemption</w:t>
      </w:r>
      <w:r w:rsidR="00CB70EF" w:rsidRPr="0090324C">
        <w:rPr>
          <w:lang w:val="en-US"/>
        </w:rPr>
        <w:t xml:space="preserve"> indication</w:t>
      </w:r>
    </w:p>
    <w:p w:rsidR="003D5EC9"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601DD2" w:rsidRPr="00443907" w:rsidRDefault="00601DD2" w:rsidP="00A329E8">
      <w:pPr>
        <w:pStyle w:val="ListParagraph"/>
        <w:numPr>
          <w:ilvl w:val="1"/>
          <w:numId w:val="22"/>
        </w:numPr>
        <w:ind w:leftChars="0"/>
        <w:jc w:val="both"/>
        <w:rPr>
          <w:lang w:val="en-US"/>
        </w:rPr>
      </w:pPr>
      <w:r>
        <w:rPr>
          <w:lang w:val="en-US"/>
        </w:rPr>
        <w:t>Motivation: Enable preemption mechanisms</w:t>
      </w:r>
    </w:p>
    <w:p w:rsidR="00C918A6" w:rsidRDefault="00C918A6" w:rsidP="00C918A6">
      <w:pPr>
        <w:rPr>
          <w:lang w:val="en-US" w:eastAsia="x-none"/>
        </w:rPr>
      </w:pPr>
    </w:p>
    <w:p w:rsidR="005C675B" w:rsidRDefault="005C675B" w:rsidP="005C675B">
      <w:r w:rsidRPr="00327887">
        <w:rPr>
          <w:highlight w:val="cyan"/>
        </w:rPr>
        <w:t>Proposal for discussion</w:t>
      </w:r>
    </w:p>
    <w:p w:rsidR="00156120" w:rsidRPr="00327887" w:rsidRDefault="00156120" w:rsidP="005C675B"/>
    <w:p w:rsidR="00123A09" w:rsidRPr="00156120" w:rsidRDefault="00123A09" w:rsidP="00A329E8">
      <w:pPr>
        <w:pStyle w:val="ListParagraph"/>
        <w:numPr>
          <w:ilvl w:val="0"/>
          <w:numId w:val="22"/>
        </w:numPr>
        <w:ind w:leftChars="0"/>
        <w:jc w:val="both"/>
        <w:rPr>
          <w:lang w:val="en-US"/>
        </w:rPr>
      </w:pPr>
      <w:r w:rsidRPr="00156120">
        <w:rPr>
          <w:lang w:val="en-US"/>
        </w:rPr>
        <w:t>The following information extracted from SCI is additionally used in the sensing procedure</w:t>
      </w:r>
    </w:p>
    <w:p w:rsidR="00123A09" w:rsidRPr="00156120" w:rsidRDefault="00123A09" w:rsidP="00A329E8">
      <w:pPr>
        <w:pStyle w:val="ListParagraph"/>
        <w:numPr>
          <w:ilvl w:val="1"/>
          <w:numId w:val="22"/>
        </w:numPr>
        <w:ind w:leftChars="0"/>
        <w:jc w:val="both"/>
        <w:rPr>
          <w:lang w:val="en-US"/>
        </w:rPr>
      </w:pPr>
      <w:r w:rsidRPr="00156120">
        <w:rPr>
          <w:lang w:val="en-US"/>
        </w:rPr>
        <w:t>Priority of transmission, FFS other QoS parameters</w:t>
      </w:r>
    </w:p>
    <w:p w:rsidR="00123A09" w:rsidRPr="00156120" w:rsidRDefault="00123A09" w:rsidP="00A329E8">
      <w:pPr>
        <w:pStyle w:val="ListParagraph"/>
        <w:numPr>
          <w:ilvl w:val="1"/>
          <w:numId w:val="22"/>
        </w:numPr>
        <w:ind w:leftChars="0"/>
        <w:jc w:val="both"/>
        <w:rPr>
          <w:lang w:val="en-US"/>
        </w:rPr>
      </w:pPr>
      <w:r w:rsidRPr="00156120">
        <w:rPr>
          <w:lang w:val="en-US"/>
        </w:rPr>
        <w:t>L1 source and destination IDs, if provided</w:t>
      </w:r>
    </w:p>
    <w:p w:rsidR="006A5115" w:rsidRPr="00156120" w:rsidRDefault="006A5115" w:rsidP="009D0653">
      <w:pPr>
        <w:pStyle w:val="ListParagraph"/>
        <w:numPr>
          <w:ilvl w:val="0"/>
          <w:numId w:val="22"/>
        </w:numPr>
        <w:ind w:leftChars="0"/>
        <w:jc w:val="both"/>
        <w:rPr>
          <w:lang w:val="en-US"/>
        </w:rPr>
      </w:pPr>
      <w:r w:rsidRPr="00156120">
        <w:rPr>
          <w:lang w:val="en-US"/>
        </w:rPr>
        <w:t xml:space="preserve">FFS </w:t>
      </w:r>
      <w:r w:rsidR="009D0653" w:rsidRPr="00156120">
        <w:rPr>
          <w:lang w:val="en-US"/>
        </w:rPr>
        <w:t>other information</w:t>
      </w:r>
    </w:p>
    <w:p w:rsidR="002E3908" w:rsidRDefault="002E3908" w:rsidP="002A2875">
      <w:pPr>
        <w:rPr>
          <w:lang w:val="en-US" w:eastAsia="x-none"/>
        </w:rPr>
      </w:pPr>
    </w:p>
    <w:p w:rsidR="002B05FF" w:rsidRDefault="002B05FF" w:rsidP="002A2875">
      <w:pPr>
        <w:rPr>
          <w:lang w:val="en-US" w:eastAsia="x-none"/>
        </w:rPr>
      </w:pPr>
    </w:p>
    <w:p w:rsidR="00FE60A3" w:rsidRDefault="00FE60A3" w:rsidP="00FE60A3">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4</w:t>
      </w:r>
      <w:r w:rsidRPr="002F287C">
        <w:rPr>
          <w:b w:val="0"/>
          <w:i w:val="0"/>
          <w:sz w:val="28"/>
          <w:lang w:val="en-US"/>
        </w:rPr>
        <w:tab/>
        <w:t>Granularity of sensing and resource selection</w:t>
      </w:r>
    </w:p>
    <w:p w:rsidR="00FE60A3" w:rsidRPr="00602B4B" w:rsidRDefault="00FE60A3" w:rsidP="00FE60A3">
      <w:pPr>
        <w:pStyle w:val="3GPPH3"/>
        <w:rPr>
          <w:rFonts w:ascii="Times New Roman" w:hAnsi="Times New Roman"/>
          <w:sz w:val="20"/>
          <w:u w:val="single"/>
          <w:lang w:val="en-US"/>
        </w:rPr>
      </w:pPr>
      <w:r>
        <w:rPr>
          <w:rFonts w:ascii="Times New Roman" w:hAnsi="Times New Roman"/>
          <w:sz w:val="20"/>
          <w:u w:val="single"/>
          <w:lang w:val="en-US"/>
        </w:rPr>
        <w:t>Aspect 4</w:t>
      </w:r>
      <w:r w:rsidRPr="00602B4B">
        <w:rPr>
          <w:rFonts w:ascii="Times New Roman" w:hAnsi="Times New Roman"/>
          <w:sz w:val="20"/>
          <w:u w:val="single"/>
          <w:lang w:val="en-US"/>
        </w:rPr>
        <w:t>.1 Frequency domain granularity</w:t>
      </w:r>
    </w:p>
    <w:p w:rsidR="00FE60A3" w:rsidRDefault="00FE60A3" w:rsidP="00FE60A3">
      <w:pPr>
        <w:rPr>
          <w:lang w:val="en-US" w:eastAsia="x-none"/>
        </w:rPr>
      </w:pPr>
    </w:p>
    <w:p w:rsidR="00FE60A3" w:rsidRDefault="00FE60A3" w:rsidP="00FE60A3">
      <w:pPr>
        <w:rPr>
          <w:lang w:val="en-US" w:eastAsia="x-none"/>
        </w:rPr>
      </w:pPr>
      <w:r>
        <w:rPr>
          <w:lang w:val="en-US" w:eastAsia="x-none"/>
        </w:rPr>
        <w:t>In RAN1 96, the sub-channel term was agreed. This time, most of the companies propose the sub-channel to be the sensing and resource selection granularity in frequency domain:</w:t>
      </w:r>
    </w:p>
    <w:p w:rsidR="00FE60A3" w:rsidRDefault="00FE60A3" w:rsidP="00FE60A3">
      <w:pPr>
        <w:pStyle w:val="ListParagraph"/>
        <w:numPr>
          <w:ilvl w:val="0"/>
          <w:numId w:val="22"/>
        </w:numPr>
        <w:ind w:leftChars="0"/>
        <w:rPr>
          <w:lang w:val="en-US"/>
        </w:rPr>
      </w:pPr>
      <w:r w:rsidRPr="00081409">
        <w:rPr>
          <w:lang w:val="en-US"/>
        </w:rPr>
        <w:t>Sub-channel granularity</w:t>
      </w:r>
    </w:p>
    <w:p w:rsidR="00FE60A3" w:rsidRDefault="00FE60A3" w:rsidP="00FE60A3">
      <w:pPr>
        <w:pStyle w:val="ListParagraph"/>
        <w:numPr>
          <w:ilvl w:val="1"/>
          <w:numId w:val="22"/>
        </w:numPr>
        <w:ind w:leftChars="0"/>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Pr>
          <w:lang w:val="en-US"/>
        </w:rPr>
        <w:t xml:space="preserve">, </w:t>
      </w:r>
      <w:r w:rsidR="00F71D7D">
        <w:rPr>
          <w:lang w:val="en-US"/>
        </w:rPr>
        <w:t xml:space="preserve">OPPO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p>
    <w:p w:rsidR="00FE60A3" w:rsidRDefault="00FE60A3" w:rsidP="00FE60A3">
      <w:pPr>
        <w:pStyle w:val="ListParagraph"/>
        <w:numPr>
          <w:ilvl w:val="1"/>
          <w:numId w:val="22"/>
        </w:numPr>
        <w:ind w:leftChars="0"/>
        <w:rPr>
          <w:lang w:val="en-US"/>
        </w:rPr>
      </w:pPr>
      <w:r>
        <w:rPr>
          <w:lang w:val="en-US"/>
        </w:rPr>
        <w:lastRenderedPageBreak/>
        <w:t>Motivation: Sub-channel is an agreed frequency resource granularity</w:t>
      </w:r>
    </w:p>
    <w:p w:rsidR="00FE60A3" w:rsidRDefault="00FE60A3" w:rsidP="00FE60A3">
      <w:pPr>
        <w:pStyle w:val="ListParagraph"/>
        <w:numPr>
          <w:ilvl w:val="0"/>
          <w:numId w:val="22"/>
        </w:numPr>
        <w:ind w:leftChars="0"/>
        <w:rPr>
          <w:lang w:val="en-US"/>
        </w:rPr>
      </w:pPr>
      <w:r>
        <w:rPr>
          <w:lang w:val="en-US"/>
        </w:rPr>
        <w:t>Time-frequency repetition pattern granularity</w:t>
      </w:r>
    </w:p>
    <w:p w:rsidR="00FE60A3" w:rsidRDefault="00FE60A3" w:rsidP="00FE60A3">
      <w:pPr>
        <w:pStyle w:val="ListParagraph"/>
        <w:numPr>
          <w:ilvl w:val="1"/>
          <w:numId w:val="22"/>
        </w:numPr>
        <w:ind w:leftChars="0"/>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p>
    <w:p w:rsidR="00FE60A3" w:rsidRDefault="00FE60A3" w:rsidP="00FE60A3">
      <w:pPr>
        <w:pStyle w:val="ListParagraph"/>
        <w:numPr>
          <w:ilvl w:val="1"/>
          <w:numId w:val="22"/>
        </w:numPr>
        <w:ind w:leftChars="0"/>
        <w:rPr>
          <w:lang w:val="en-US"/>
        </w:rPr>
      </w:pPr>
      <w:r>
        <w:rPr>
          <w:lang w:val="en-US"/>
        </w:rPr>
        <w:t xml:space="preserve">Note from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Pr>
          <w:lang w:val="en-US"/>
        </w:rPr>
        <w:t>: the procedures should be transparent to whether resource granularity is a pattern or not</w:t>
      </w:r>
    </w:p>
    <w:p w:rsidR="00FE60A3" w:rsidRDefault="00FE60A3" w:rsidP="00FE60A3">
      <w:pPr>
        <w:rPr>
          <w:lang w:val="en-US" w:eastAsia="x-none"/>
        </w:rPr>
      </w:pPr>
    </w:p>
    <w:p w:rsidR="00FE60A3" w:rsidRPr="00507004" w:rsidRDefault="00FE60A3" w:rsidP="00FE60A3">
      <w:pPr>
        <w:rPr>
          <w:lang w:val="en-US" w:eastAsia="x-none"/>
        </w:rPr>
      </w:pPr>
      <w:r w:rsidRPr="00507004">
        <w:rPr>
          <w:highlight w:val="cyan"/>
          <w:lang w:val="en-US" w:eastAsia="x-none"/>
        </w:rPr>
        <w:t>Proposal for discussion:</w:t>
      </w:r>
    </w:p>
    <w:p w:rsidR="00FE60A3" w:rsidRPr="009B1C11" w:rsidRDefault="00FE60A3" w:rsidP="00FE60A3">
      <w:pPr>
        <w:rPr>
          <w:b/>
          <w:lang w:val="en-US" w:eastAsia="x-none"/>
        </w:rPr>
      </w:pPr>
    </w:p>
    <w:p w:rsidR="00FE60A3" w:rsidRPr="00507004" w:rsidRDefault="00FE60A3" w:rsidP="00FE60A3">
      <w:pPr>
        <w:pStyle w:val="ListParagraph"/>
        <w:numPr>
          <w:ilvl w:val="0"/>
          <w:numId w:val="24"/>
        </w:numPr>
        <w:ind w:leftChars="0"/>
        <w:rPr>
          <w:lang w:val="en-US"/>
        </w:rPr>
      </w:pPr>
      <w:r w:rsidRPr="00507004">
        <w:rPr>
          <w:lang w:val="en-US"/>
        </w:rPr>
        <w:t>Support a sub-channel as a minimum granularity in frequency domain for the sensing and resource selection</w:t>
      </w:r>
    </w:p>
    <w:p w:rsidR="00FE60A3" w:rsidRDefault="00FE60A3" w:rsidP="00FE60A3">
      <w:pPr>
        <w:rPr>
          <w:lang w:val="en-US" w:eastAsia="x-none"/>
        </w:rPr>
      </w:pPr>
    </w:p>
    <w:p w:rsidR="002B05FF" w:rsidRDefault="002B05FF" w:rsidP="00FE60A3">
      <w:pPr>
        <w:rPr>
          <w:lang w:val="en-US" w:eastAsia="x-none"/>
        </w:rPr>
      </w:pPr>
    </w:p>
    <w:p w:rsidR="00FE60A3" w:rsidRPr="00602B4B" w:rsidRDefault="00FE60A3" w:rsidP="00FE60A3">
      <w:pPr>
        <w:pStyle w:val="3GPPH3"/>
        <w:rPr>
          <w:rFonts w:ascii="Times New Roman" w:hAnsi="Times New Roman"/>
          <w:sz w:val="20"/>
          <w:u w:val="single"/>
          <w:lang w:val="en-US"/>
        </w:rPr>
      </w:pPr>
      <w:r w:rsidRPr="00602B4B">
        <w:rPr>
          <w:rFonts w:ascii="Times New Roman" w:hAnsi="Times New Roman"/>
          <w:sz w:val="20"/>
          <w:u w:val="single"/>
          <w:lang w:val="en-US"/>
        </w:rPr>
        <w:t xml:space="preserve">Aspect </w:t>
      </w:r>
      <w:r>
        <w:rPr>
          <w:rFonts w:ascii="Times New Roman" w:hAnsi="Times New Roman"/>
          <w:sz w:val="20"/>
          <w:u w:val="single"/>
          <w:lang w:val="en-US"/>
        </w:rPr>
        <w:t>4</w:t>
      </w:r>
      <w:r w:rsidRPr="00602B4B">
        <w:rPr>
          <w:rFonts w:ascii="Times New Roman" w:hAnsi="Times New Roman"/>
          <w:sz w:val="20"/>
          <w:u w:val="single"/>
          <w:lang w:val="en-US"/>
        </w:rPr>
        <w:t>.2 Slot aggregation</w:t>
      </w:r>
    </w:p>
    <w:p w:rsidR="00FE60A3" w:rsidRDefault="00FE60A3" w:rsidP="00FE60A3">
      <w:pPr>
        <w:jc w:val="both"/>
        <w:rPr>
          <w:lang w:val="en-US" w:eastAsia="x-none"/>
        </w:rPr>
      </w:pPr>
    </w:p>
    <w:p w:rsidR="00FE60A3" w:rsidRPr="00511DEA" w:rsidRDefault="00FE60A3" w:rsidP="00FE60A3">
      <w:pPr>
        <w:jc w:val="both"/>
        <w:rPr>
          <w:lang w:val="en-US" w:eastAsia="x-none"/>
        </w:rPr>
      </w:pPr>
      <w:r w:rsidRPr="00511DEA">
        <w:rPr>
          <w:lang w:val="en-US" w:eastAsia="x-none"/>
        </w:rPr>
        <w:t>Before discussing granularity of sensing and resource selection, the aspect of slot aggregation may need to be settled first. Companies are discussing the slot aggregation:</w:t>
      </w:r>
    </w:p>
    <w:p w:rsidR="00FE60A3" w:rsidRDefault="00FE60A3" w:rsidP="00FE60A3">
      <w:pPr>
        <w:jc w:val="both"/>
        <w:rPr>
          <w:lang w:val="en-US" w:eastAsia="x-none"/>
        </w:rPr>
      </w:pPr>
    </w:p>
    <w:p w:rsidR="00FE60A3" w:rsidRDefault="00FE60A3" w:rsidP="00FE60A3">
      <w:pPr>
        <w:pStyle w:val="ListParagraph"/>
        <w:numPr>
          <w:ilvl w:val="0"/>
          <w:numId w:val="22"/>
        </w:numPr>
        <w:ind w:leftChars="0"/>
        <w:jc w:val="both"/>
        <w:rPr>
          <w:lang w:val="en-US"/>
        </w:rPr>
      </w:pPr>
      <w:r w:rsidRPr="008E26BF">
        <w:rPr>
          <w:lang w:val="en-US"/>
        </w:rPr>
        <w:t>Support slot aggregation</w:t>
      </w:r>
      <w:r>
        <w:rPr>
          <w:lang w:val="en-US"/>
        </w:rPr>
        <w:t>/repetition</w:t>
      </w:r>
      <w:r w:rsidR="006D130C">
        <w:rPr>
          <w:lang w:val="en-US"/>
        </w:rPr>
        <w:t>/bundling</w:t>
      </w:r>
    </w:p>
    <w:p w:rsidR="00FE60A3" w:rsidRDefault="00FE60A3" w:rsidP="00FE60A3">
      <w:pPr>
        <w:pStyle w:val="ListParagraph"/>
        <w:numPr>
          <w:ilvl w:val="1"/>
          <w:numId w:val="22"/>
        </w:numPr>
        <w:ind w:leftChars="0"/>
        <w:jc w:val="both"/>
        <w:rPr>
          <w:lang w:val="en-US"/>
        </w:rPr>
      </w:pPr>
      <w:r>
        <w:rPr>
          <w:lang w:val="en-US"/>
        </w:rPr>
        <w:t xml:space="preserve">Supported by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6D130C">
        <w:rPr>
          <w:lang w:val="en-US"/>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6D130C">
        <w:rPr>
          <w:lang w:val="en-US"/>
        </w:rPr>
        <w:t xml:space="preserve">,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r w:rsidR="006D130C">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FE60A3" w:rsidRPr="008E26BF" w:rsidRDefault="00FE60A3" w:rsidP="00FE60A3">
      <w:pPr>
        <w:pStyle w:val="ListParagraph"/>
        <w:numPr>
          <w:ilvl w:val="1"/>
          <w:numId w:val="22"/>
        </w:numPr>
        <w:ind w:leftChars="0"/>
        <w:jc w:val="both"/>
        <w:rPr>
          <w:lang w:val="en-US"/>
        </w:rPr>
      </w:pPr>
      <w:r>
        <w:rPr>
          <w:lang w:val="en-US"/>
        </w:rPr>
        <w:t>Motivation: Transmission of a large packet</w:t>
      </w:r>
    </w:p>
    <w:p w:rsidR="00FE60A3" w:rsidRDefault="00FE60A3" w:rsidP="00FE60A3">
      <w:pPr>
        <w:pStyle w:val="ListParagraph"/>
        <w:numPr>
          <w:ilvl w:val="0"/>
          <w:numId w:val="22"/>
        </w:numPr>
        <w:ind w:leftChars="0"/>
        <w:jc w:val="both"/>
        <w:rPr>
          <w:lang w:val="en-US"/>
        </w:rPr>
      </w:pPr>
      <w:r w:rsidRPr="00511DEA">
        <w:rPr>
          <w:lang w:val="en-US"/>
        </w:rPr>
        <w:t>TB spanning multiple slots is not supported</w:t>
      </w:r>
    </w:p>
    <w:p w:rsidR="00FE60A3" w:rsidRDefault="00FE60A3" w:rsidP="00FE60A3">
      <w:pPr>
        <w:pStyle w:val="ListParagraph"/>
        <w:numPr>
          <w:ilvl w:val="1"/>
          <w:numId w:val="22"/>
        </w:numPr>
        <w:ind w:leftChars="0"/>
        <w:jc w:val="both"/>
        <w:rPr>
          <w:lang w:val="en-US"/>
        </w:rPr>
      </w:pPr>
      <w:r>
        <w:rPr>
          <w:lang w:val="en-US"/>
        </w:rPr>
        <w:t xml:space="preserve">Supported by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p>
    <w:p w:rsidR="00FE60A3" w:rsidRPr="00511DEA" w:rsidRDefault="00FE60A3" w:rsidP="00FE60A3">
      <w:pPr>
        <w:pStyle w:val="ListParagraph"/>
        <w:numPr>
          <w:ilvl w:val="1"/>
          <w:numId w:val="22"/>
        </w:numPr>
        <w:ind w:leftChars="0"/>
        <w:jc w:val="both"/>
        <w:rPr>
          <w:lang w:val="en-US"/>
        </w:rPr>
      </w:pPr>
      <w:r>
        <w:rPr>
          <w:lang w:val="en-US"/>
        </w:rPr>
        <w:t>Motivation: Keep UE complexity and procedures determined by slot-level mapping as in NR Uu</w:t>
      </w:r>
    </w:p>
    <w:p w:rsidR="00FE60A3" w:rsidRPr="00511DEA" w:rsidRDefault="00FE60A3" w:rsidP="00FE60A3">
      <w:pPr>
        <w:jc w:val="both"/>
        <w:rPr>
          <w:lang w:val="en-US" w:eastAsia="x-none"/>
        </w:rPr>
      </w:pPr>
    </w:p>
    <w:p w:rsidR="00FE60A3" w:rsidRDefault="00FE60A3" w:rsidP="00FE60A3">
      <w:pPr>
        <w:jc w:val="both"/>
        <w:rPr>
          <w:lang w:val="en-US" w:eastAsia="x-none"/>
        </w:rPr>
      </w:pPr>
      <w:r>
        <w:rPr>
          <w:lang w:val="en-US" w:eastAsia="x-none"/>
        </w:rPr>
        <w:t xml:space="preserve">The proposals from companies may be implemented using repetitions of a TB per slot and RV cycling. </w:t>
      </w:r>
      <w:r w:rsidR="0092576C">
        <w:rPr>
          <w:lang w:val="en-US" w:eastAsia="x-none"/>
        </w:rPr>
        <w:t>Therefore, the following is proposed</w:t>
      </w:r>
      <w:r>
        <w:rPr>
          <w:lang w:val="en-US" w:eastAsia="x-none"/>
        </w:rPr>
        <w:t>.</w:t>
      </w:r>
    </w:p>
    <w:p w:rsidR="00FE60A3" w:rsidRDefault="00FE60A3" w:rsidP="00FE60A3">
      <w:pPr>
        <w:jc w:val="both"/>
        <w:rPr>
          <w:lang w:val="en-US" w:eastAsia="x-none"/>
        </w:rPr>
      </w:pPr>
    </w:p>
    <w:p w:rsidR="00FE60A3" w:rsidRDefault="00FE60A3" w:rsidP="00FE60A3">
      <w:pPr>
        <w:rPr>
          <w:highlight w:val="cyan"/>
          <w:lang w:val="en-US"/>
        </w:rPr>
      </w:pPr>
      <w:r w:rsidRPr="006D130C">
        <w:rPr>
          <w:highlight w:val="cyan"/>
          <w:lang w:val="en-US"/>
        </w:rPr>
        <w:t>Proposal for discussion:</w:t>
      </w:r>
    </w:p>
    <w:p w:rsidR="0092576C" w:rsidRPr="006D130C" w:rsidRDefault="0092576C" w:rsidP="00FE60A3">
      <w:pPr>
        <w:rPr>
          <w:highlight w:val="cyan"/>
          <w:lang w:val="en-US"/>
        </w:rPr>
      </w:pPr>
    </w:p>
    <w:p w:rsidR="006D130C" w:rsidRPr="0092576C" w:rsidRDefault="00FE60A3" w:rsidP="00FE60A3">
      <w:pPr>
        <w:pStyle w:val="ListParagraph"/>
        <w:numPr>
          <w:ilvl w:val="0"/>
          <w:numId w:val="28"/>
        </w:numPr>
        <w:ind w:leftChars="0"/>
        <w:jc w:val="both"/>
        <w:rPr>
          <w:lang w:val="en-US"/>
        </w:rPr>
      </w:pPr>
      <w:r w:rsidRPr="0092576C">
        <w:rPr>
          <w:lang w:val="en-US"/>
        </w:rPr>
        <w:t xml:space="preserve">In NR V2X, </w:t>
      </w:r>
      <w:r w:rsidR="006D130C" w:rsidRPr="0092576C">
        <w:rPr>
          <w:lang w:val="en-US"/>
        </w:rPr>
        <w:t xml:space="preserve">support </w:t>
      </w:r>
      <w:r w:rsidR="0092576C">
        <w:rPr>
          <w:lang w:val="en-US"/>
        </w:rPr>
        <w:t xml:space="preserve">transmitting a TB over more than one slot </w:t>
      </w:r>
      <w:r w:rsidR="006D130C" w:rsidRPr="0092576C">
        <w:rPr>
          <w:lang w:val="en-US"/>
        </w:rPr>
        <w:t>by the following</w:t>
      </w:r>
    </w:p>
    <w:p w:rsidR="00FE60A3" w:rsidRPr="0092576C" w:rsidRDefault="006D130C" w:rsidP="00FE60A3">
      <w:pPr>
        <w:pStyle w:val="ListParagraph"/>
        <w:numPr>
          <w:ilvl w:val="1"/>
          <w:numId w:val="28"/>
        </w:numPr>
        <w:ind w:leftChars="0"/>
        <w:jc w:val="both"/>
        <w:rPr>
          <w:lang w:val="en-US"/>
        </w:rPr>
      </w:pPr>
      <w:r w:rsidRPr="0092576C">
        <w:rPr>
          <w:lang w:val="en-US"/>
        </w:rPr>
        <w:t xml:space="preserve">RV cycling </w:t>
      </w:r>
      <w:r w:rsidR="0092576C">
        <w:rPr>
          <w:lang w:val="en-US"/>
        </w:rPr>
        <w:t xml:space="preserve">over TB repetitions </w:t>
      </w:r>
      <w:r w:rsidRPr="0092576C">
        <w:rPr>
          <w:lang w:val="en-US"/>
        </w:rPr>
        <w:t>is supported</w:t>
      </w:r>
    </w:p>
    <w:p w:rsidR="0092576C" w:rsidRPr="0092576C" w:rsidRDefault="0092576C" w:rsidP="0092576C">
      <w:pPr>
        <w:pStyle w:val="ListParagraph"/>
        <w:numPr>
          <w:ilvl w:val="1"/>
          <w:numId w:val="28"/>
        </w:numPr>
        <w:ind w:leftChars="0"/>
        <w:jc w:val="both"/>
        <w:rPr>
          <w:lang w:val="en-US"/>
        </w:rPr>
      </w:pPr>
      <w:r w:rsidRPr="0092576C">
        <w:rPr>
          <w:lang w:val="en-US"/>
        </w:rPr>
        <w:t>Single RV is mapped to one slot</w:t>
      </w:r>
    </w:p>
    <w:p w:rsidR="006D130C" w:rsidRPr="0092576C" w:rsidRDefault="0092576C" w:rsidP="00FE60A3">
      <w:pPr>
        <w:pStyle w:val="ListParagraph"/>
        <w:numPr>
          <w:ilvl w:val="1"/>
          <w:numId w:val="28"/>
        </w:numPr>
        <w:ind w:leftChars="0"/>
        <w:jc w:val="both"/>
        <w:rPr>
          <w:lang w:val="en-US"/>
        </w:rPr>
      </w:pPr>
      <w:r w:rsidRPr="0092576C">
        <w:rPr>
          <w:lang w:val="en-US"/>
        </w:rPr>
        <w:t>TBS determination based on number of SL symbols in more than one slot is supported</w:t>
      </w:r>
    </w:p>
    <w:p w:rsidR="0092576C" w:rsidRDefault="0092576C" w:rsidP="00FE60A3">
      <w:pPr>
        <w:pStyle w:val="ListParagraph"/>
        <w:numPr>
          <w:ilvl w:val="1"/>
          <w:numId w:val="28"/>
        </w:numPr>
        <w:ind w:leftChars="0"/>
        <w:jc w:val="both"/>
        <w:rPr>
          <w:lang w:val="en-US"/>
        </w:rPr>
      </w:pPr>
      <w:r w:rsidRPr="0092576C">
        <w:rPr>
          <w:lang w:val="en-US"/>
        </w:rPr>
        <w:t xml:space="preserve">FFS </w:t>
      </w:r>
      <w:r>
        <w:rPr>
          <w:lang w:val="en-US"/>
        </w:rPr>
        <w:t>whether PSCCH is sent in every slot</w:t>
      </w:r>
    </w:p>
    <w:p w:rsidR="0092576C" w:rsidRPr="0092576C" w:rsidRDefault="0092576C" w:rsidP="00FE60A3">
      <w:pPr>
        <w:pStyle w:val="ListParagraph"/>
        <w:numPr>
          <w:ilvl w:val="1"/>
          <w:numId w:val="28"/>
        </w:numPr>
        <w:ind w:leftChars="0"/>
        <w:jc w:val="both"/>
        <w:rPr>
          <w:lang w:val="en-US"/>
        </w:rPr>
      </w:pPr>
      <w:r>
        <w:rPr>
          <w:lang w:val="en-US"/>
        </w:rPr>
        <w:t>FFS time and frequency resources for repetitions</w:t>
      </w:r>
    </w:p>
    <w:p w:rsidR="00FE60A3" w:rsidRDefault="00FE60A3" w:rsidP="00FE60A3">
      <w:pPr>
        <w:jc w:val="both"/>
        <w:rPr>
          <w:lang w:val="en-US" w:eastAsia="x-none"/>
        </w:rPr>
      </w:pPr>
    </w:p>
    <w:p w:rsidR="002B05FF" w:rsidRDefault="002B05FF" w:rsidP="00FE60A3">
      <w:pPr>
        <w:jc w:val="both"/>
        <w:rPr>
          <w:lang w:val="en-US" w:eastAsia="x-none"/>
        </w:rPr>
      </w:pPr>
    </w:p>
    <w:p w:rsidR="00FE60A3" w:rsidRPr="00602B4B" w:rsidRDefault="00FE60A3" w:rsidP="00FE60A3">
      <w:pPr>
        <w:pStyle w:val="3GPPH3"/>
        <w:rPr>
          <w:rFonts w:ascii="Times New Roman" w:hAnsi="Times New Roman"/>
          <w:sz w:val="20"/>
          <w:u w:val="single"/>
          <w:lang w:val="en-US"/>
        </w:rPr>
      </w:pPr>
      <w:r>
        <w:rPr>
          <w:rFonts w:ascii="Times New Roman" w:hAnsi="Times New Roman"/>
          <w:sz w:val="20"/>
          <w:u w:val="single"/>
          <w:lang w:val="en-US"/>
        </w:rPr>
        <w:t>Aspect 4</w:t>
      </w:r>
      <w:r w:rsidRPr="00602B4B">
        <w:rPr>
          <w:rFonts w:ascii="Times New Roman" w:hAnsi="Times New Roman"/>
          <w:sz w:val="20"/>
          <w:u w:val="single"/>
          <w:lang w:val="en-US"/>
        </w:rPr>
        <w:t>.3 Time domain granularity</w:t>
      </w:r>
    </w:p>
    <w:p w:rsidR="00FE60A3" w:rsidRDefault="00FE60A3" w:rsidP="00FE60A3">
      <w:pPr>
        <w:rPr>
          <w:lang w:val="en-US" w:eastAsia="x-none"/>
        </w:rPr>
      </w:pPr>
    </w:p>
    <w:p w:rsidR="00FE60A3" w:rsidRDefault="00FE60A3" w:rsidP="00FE60A3">
      <w:pPr>
        <w:rPr>
          <w:lang w:val="en-US" w:eastAsia="x-none"/>
        </w:rPr>
      </w:pPr>
      <w:r>
        <w:rPr>
          <w:lang w:val="en-US" w:eastAsia="x-none"/>
        </w:rPr>
        <w:t>As for the time domain granularity for sensing and resource selection, the views are more divergent at this point.</w:t>
      </w:r>
    </w:p>
    <w:p w:rsidR="00FE60A3" w:rsidRDefault="00FE60A3" w:rsidP="00FE60A3">
      <w:pPr>
        <w:pStyle w:val="ListParagraph"/>
        <w:numPr>
          <w:ilvl w:val="0"/>
          <w:numId w:val="24"/>
        </w:numPr>
        <w:ind w:leftChars="0"/>
        <w:rPr>
          <w:lang w:val="en-US"/>
        </w:rPr>
      </w:pPr>
      <w:r>
        <w:rPr>
          <w:lang w:val="en-US"/>
        </w:rPr>
        <w:t>Time-frequency repetition pattern granularity</w:t>
      </w:r>
    </w:p>
    <w:p w:rsidR="00FE60A3" w:rsidRDefault="00FE60A3" w:rsidP="00FE60A3">
      <w:pPr>
        <w:pStyle w:val="ListParagraph"/>
        <w:numPr>
          <w:ilvl w:val="1"/>
          <w:numId w:val="24"/>
        </w:numPr>
        <w:ind w:leftChars="0"/>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D043C0">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p>
    <w:p w:rsidR="00FE60A3" w:rsidRDefault="00FE60A3" w:rsidP="00FE60A3">
      <w:pPr>
        <w:pStyle w:val="ListParagraph"/>
        <w:numPr>
          <w:ilvl w:val="1"/>
          <w:numId w:val="24"/>
        </w:numPr>
        <w:ind w:leftChars="0"/>
        <w:rPr>
          <w:lang w:val="en-US"/>
        </w:rPr>
      </w:pPr>
      <w:r>
        <w:rPr>
          <w:lang w:val="en-US"/>
        </w:rPr>
        <w:t xml:space="preserve">Note from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Pr>
          <w:lang w:val="en-US"/>
        </w:rPr>
        <w:t>: the procedures should be transparent to whether resource granularity is a pattern or not</w:t>
      </w:r>
    </w:p>
    <w:p w:rsidR="00FE60A3" w:rsidRDefault="00FE60A3" w:rsidP="00FE60A3">
      <w:pPr>
        <w:pStyle w:val="ListParagraph"/>
        <w:numPr>
          <w:ilvl w:val="0"/>
          <w:numId w:val="24"/>
        </w:numPr>
        <w:ind w:leftChars="0"/>
        <w:rPr>
          <w:lang w:val="en-US"/>
        </w:rPr>
      </w:pPr>
      <w:r w:rsidRPr="00131A1E">
        <w:rPr>
          <w:lang w:val="en-US"/>
        </w:rPr>
        <w:t>Slot granularity</w:t>
      </w:r>
    </w:p>
    <w:p w:rsidR="00FE60A3" w:rsidRPr="00C32D34" w:rsidRDefault="00FE60A3" w:rsidP="00FE60A3">
      <w:pPr>
        <w:pStyle w:val="ListParagraph"/>
        <w:numPr>
          <w:ilvl w:val="1"/>
          <w:numId w:val="24"/>
        </w:numPr>
        <w:ind w:leftChars="0"/>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9727DE">
        <w:rPr>
          <w:lang w:val="en-US"/>
        </w:rPr>
        <w:t xml:space="preserve">, </w:t>
      </w:r>
      <w:r w:rsidR="00F71D7D">
        <w:rPr>
          <w:lang w:val="en-US"/>
        </w:rPr>
        <w:t xml:space="preserve">OPPO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sidR="009727DE">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9727DE">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9727DE">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r w:rsidR="009727DE">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FE60A3" w:rsidRDefault="00FE60A3" w:rsidP="00FE60A3">
      <w:pPr>
        <w:pStyle w:val="ListParagraph"/>
        <w:numPr>
          <w:ilvl w:val="0"/>
          <w:numId w:val="24"/>
        </w:numPr>
        <w:ind w:leftChars="0"/>
        <w:rPr>
          <w:lang w:val="en-US"/>
        </w:rPr>
      </w:pPr>
      <w:r>
        <w:rPr>
          <w:lang w:val="en-US"/>
        </w:rPr>
        <w:t>Mini-slot</w:t>
      </w:r>
    </w:p>
    <w:p w:rsidR="00FE60A3" w:rsidRDefault="00FE60A3" w:rsidP="00FE60A3">
      <w:pPr>
        <w:pStyle w:val="ListParagraph"/>
        <w:numPr>
          <w:ilvl w:val="1"/>
          <w:numId w:val="24"/>
        </w:numPr>
        <w:ind w:leftChars="0"/>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p>
    <w:p w:rsidR="00FE60A3" w:rsidRDefault="00FE60A3" w:rsidP="00FE60A3">
      <w:pPr>
        <w:rPr>
          <w:lang w:val="en-US"/>
        </w:rPr>
      </w:pPr>
    </w:p>
    <w:p w:rsidR="00FE60A3" w:rsidRPr="009727DE" w:rsidRDefault="00FE60A3" w:rsidP="00FE60A3">
      <w:pPr>
        <w:rPr>
          <w:highlight w:val="cyan"/>
          <w:lang w:val="en-US"/>
        </w:rPr>
      </w:pPr>
      <w:r w:rsidRPr="009727DE">
        <w:rPr>
          <w:highlight w:val="cyan"/>
          <w:lang w:val="en-US"/>
        </w:rPr>
        <w:t>Proposal for discussion:</w:t>
      </w:r>
    </w:p>
    <w:p w:rsidR="00FE60A3" w:rsidRPr="00C50B25" w:rsidRDefault="00FE60A3" w:rsidP="00FE60A3">
      <w:pPr>
        <w:rPr>
          <w:b/>
          <w:highlight w:val="cyan"/>
          <w:lang w:val="en-US"/>
        </w:rPr>
      </w:pPr>
    </w:p>
    <w:p w:rsidR="00FE60A3" w:rsidRPr="009727DE" w:rsidRDefault="00FE60A3" w:rsidP="00FE60A3">
      <w:pPr>
        <w:pStyle w:val="ListParagraph"/>
        <w:numPr>
          <w:ilvl w:val="0"/>
          <w:numId w:val="26"/>
        </w:numPr>
        <w:ind w:leftChars="0"/>
        <w:rPr>
          <w:lang w:val="en-US"/>
        </w:rPr>
      </w:pPr>
      <w:r w:rsidRPr="009727DE">
        <w:rPr>
          <w:lang w:val="en-US"/>
        </w:rPr>
        <w:t>NR V2X supports at least slot level granularity of sensing and resource selection in time domain</w:t>
      </w:r>
    </w:p>
    <w:p w:rsidR="00FE60A3" w:rsidRDefault="00FE60A3" w:rsidP="00FE60A3">
      <w:pPr>
        <w:rPr>
          <w:lang w:val="en-US" w:eastAsia="x-none"/>
        </w:rPr>
      </w:pPr>
    </w:p>
    <w:p w:rsidR="002B05FF" w:rsidRPr="003B0485" w:rsidRDefault="002B05FF" w:rsidP="00FE60A3">
      <w:pPr>
        <w:rPr>
          <w:lang w:val="en-US" w:eastAsia="x-none"/>
        </w:rPr>
      </w:pPr>
    </w:p>
    <w:p w:rsidR="001F3FD1" w:rsidRPr="002F287C" w:rsidRDefault="00FE60A3"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5</w:t>
      </w:r>
      <w:r w:rsidR="00F13B51" w:rsidRPr="002F287C">
        <w:rPr>
          <w:b w:val="0"/>
          <w:i w:val="0"/>
          <w:sz w:val="28"/>
          <w:lang w:val="en-US"/>
        </w:rPr>
        <w:tab/>
      </w:r>
      <w:r w:rsidR="001F3FD1" w:rsidRPr="002F287C">
        <w:rPr>
          <w:b w:val="0"/>
          <w:i w:val="0"/>
          <w:sz w:val="28"/>
          <w:lang w:val="en-US"/>
        </w:rPr>
        <w:t>Sidelink measurements for sensing procedure</w:t>
      </w:r>
    </w:p>
    <w:p w:rsidR="006A2B5B" w:rsidRPr="00602B4B" w:rsidRDefault="00FE60A3" w:rsidP="00602B4B">
      <w:pPr>
        <w:pStyle w:val="3GPPH3"/>
        <w:rPr>
          <w:rFonts w:ascii="Times New Roman" w:hAnsi="Times New Roman"/>
          <w:sz w:val="20"/>
          <w:u w:val="single"/>
          <w:lang w:val="en-US"/>
        </w:rPr>
      </w:pPr>
      <w:r>
        <w:rPr>
          <w:rFonts w:ascii="Times New Roman" w:hAnsi="Times New Roman"/>
          <w:sz w:val="20"/>
          <w:u w:val="single"/>
          <w:lang w:val="en-US"/>
        </w:rPr>
        <w:t>Aspect 5</w:t>
      </w:r>
      <w:r w:rsidR="006A2B5B" w:rsidRPr="00602B4B">
        <w:rPr>
          <w:rFonts w:ascii="Times New Roman" w:hAnsi="Times New Roman"/>
          <w:sz w:val="20"/>
          <w:u w:val="single"/>
          <w:lang w:val="en-US"/>
        </w:rPr>
        <w:t>.1 How the L1 SL-RSRP is measured</w:t>
      </w:r>
    </w:p>
    <w:p w:rsidR="0082153C" w:rsidRDefault="0082153C" w:rsidP="00034E4F">
      <w:pPr>
        <w:jc w:val="both"/>
        <w:rPr>
          <w:lang w:val="en-US" w:eastAsia="x-none"/>
        </w:rPr>
      </w:pPr>
    </w:p>
    <w:p w:rsidR="0082153C" w:rsidRDefault="00CE3455" w:rsidP="0082153C">
      <w:pPr>
        <w:jc w:val="both"/>
        <w:rPr>
          <w:lang w:val="en-US" w:eastAsia="x-none"/>
        </w:rPr>
      </w:pPr>
      <w:r>
        <w:rPr>
          <w:lang w:val="en-US" w:eastAsia="x-none"/>
        </w:rPr>
        <w:lastRenderedPageBreak/>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This time, companies are discussing which physical channel can be used for RSRP measurements. Both PSCCH and PSSCH are mentioned.</w:t>
      </w:r>
    </w:p>
    <w:p w:rsidR="0082153C" w:rsidRDefault="0082153C" w:rsidP="00034E4F">
      <w:pPr>
        <w:jc w:val="both"/>
        <w:rPr>
          <w:lang w:val="en-US" w:eastAsia="x-none"/>
        </w:rPr>
      </w:pPr>
    </w:p>
    <w:p w:rsidR="006A2B5B" w:rsidRDefault="006A2B5B" w:rsidP="00A329E8">
      <w:pPr>
        <w:pStyle w:val="ListParagraph"/>
        <w:numPr>
          <w:ilvl w:val="0"/>
          <w:numId w:val="22"/>
        </w:numPr>
        <w:ind w:leftChars="0"/>
        <w:jc w:val="both"/>
        <w:rPr>
          <w:lang w:val="en-US"/>
        </w:rPr>
      </w:pPr>
      <w:r>
        <w:rPr>
          <w:lang w:val="en-US"/>
        </w:rPr>
        <w:t>L1 SL-RSRP is measured based on PSSCH DMRS after blind detection</w:t>
      </w:r>
    </w:p>
    <w:p w:rsidR="006A2B5B" w:rsidRDefault="0073253B" w:rsidP="00A329E8">
      <w:pPr>
        <w:pStyle w:val="ListParagraph"/>
        <w:numPr>
          <w:ilvl w:val="1"/>
          <w:numId w:val="22"/>
        </w:numPr>
        <w:ind w:leftChars="0"/>
        <w:jc w:val="both"/>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p>
    <w:p w:rsidR="006A2B5B" w:rsidRDefault="006A2B5B" w:rsidP="00A329E8">
      <w:pPr>
        <w:pStyle w:val="ListParagraph"/>
        <w:numPr>
          <w:ilvl w:val="1"/>
          <w:numId w:val="22"/>
        </w:numPr>
        <w:ind w:leftChars="0"/>
        <w:jc w:val="both"/>
        <w:rPr>
          <w:lang w:val="en-US"/>
        </w:rPr>
      </w:pPr>
      <w:r>
        <w:rPr>
          <w:lang w:val="en-US"/>
        </w:rPr>
        <w:t>Motivation: Do not rely on SCI decoding, thus reduce complexity</w:t>
      </w:r>
    </w:p>
    <w:p w:rsidR="0073253B" w:rsidRDefault="0073253B" w:rsidP="00A329E8">
      <w:pPr>
        <w:pStyle w:val="ListParagraph"/>
        <w:numPr>
          <w:ilvl w:val="1"/>
          <w:numId w:val="22"/>
        </w:numPr>
        <w:ind w:leftChars="0"/>
        <w:jc w:val="both"/>
        <w:rPr>
          <w:lang w:val="en-US"/>
        </w:rPr>
      </w:pPr>
      <w:r>
        <w:rPr>
          <w:lang w:val="en-US"/>
        </w:rPr>
        <w:t xml:space="preserve">Note from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end"/>
      </w:r>
      <w:r>
        <w:rPr>
          <w:lang w:val="en-US"/>
        </w:rPr>
        <w:t>: NR V2X should not use measurements w/o decoding SCI</w:t>
      </w:r>
    </w:p>
    <w:p w:rsidR="009203C8" w:rsidRDefault="009203C8" w:rsidP="00A329E8">
      <w:pPr>
        <w:pStyle w:val="ListParagraph"/>
        <w:numPr>
          <w:ilvl w:val="0"/>
          <w:numId w:val="22"/>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rsidR="00CA5103" w:rsidRDefault="0073253B" w:rsidP="00A329E8">
      <w:pPr>
        <w:pStyle w:val="ListParagraph"/>
        <w:numPr>
          <w:ilvl w:val="1"/>
          <w:numId w:val="22"/>
        </w:numPr>
        <w:ind w:leftChars="0"/>
        <w:jc w:val="both"/>
        <w:rPr>
          <w:lang w:val="en-US"/>
        </w:rPr>
      </w:pPr>
      <w:r>
        <w:rPr>
          <w:lang w:val="en-US"/>
        </w:rPr>
        <w:t xml:space="preserve">Supported by </w:t>
      </w:r>
      <w:r w:rsidR="00F71D7D">
        <w:rPr>
          <w:lang w:val="en-US"/>
        </w:rPr>
        <w:t xml:space="preserve">Spreadtrum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C92D7E">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C92D7E">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C92D7E">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sidR="00C92D7E">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174A62">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CE3455">
        <w:rPr>
          <w:lang w:val="en-US"/>
        </w:rPr>
        <w:t xml:space="preserve"> (if PSCCH-based accuracy is insufficient)</w:t>
      </w:r>
      <w:r w:rsidR="00174A62">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CA5103" w:rsidRDefault="00CA5103" w:rsidP="00A329E8">
      <w:pPr>
        <w:pStyle w:val="ListParagraph"/>
        <w:numPr>
          <w:ilvl w:val="1"/>
          <w:numId w:val="22"/>
        </w:numPr>
        <w:ind w:leftChars="0"/>
        <w:jc w:val="both"/>
        <w:rPr>
          <w:lang w:val="en-US"/>
        </w:rPr>
      </w:pPr>
      <w:r>
        <w:rPr>
          <w:lang w:val="en-US"/>
        </w:rPr>
        <w:t>Motivation: Use to decide about resource exclusion</w:t>
      </w:r>
      <w:r w:rsidR="00F212AC">
        <w:rPr>
          <w:lang w:val="en-US"/>
        </w:rPr>
        <w:t>; should have better accuracy than PSCCH based</w:t>
      </w:r>
    </w:p>
    <w:p w:rsidR="00CA5103" w:rsidRDefault="00CA5103" w:rsidP="00A329E8">
      <w:pPr>
        <w:pStyle w:val="ListParagraph"/>
        <w:numPr>
          <w:ilvl w:val="0"/>
          <w:numId w:val="22"/>
        </w:numPr>
        <w:ind w:leftChars="0"/>
        <w:jc w:val="both"/>
        <w:rPr>
          <w:lang w:val="en-US"/>
        </w:rPr>
      </w:pPr>
      <w:r>
        <w:rPr>
          <w:lang w:val="en-US"/>
        </w:rPr>
        <w:t>L1 SL-RSRP is measured on PSCCH after successful decoding</w:t>
      </w:r>
    </w:p>
    <w:p w:rsidR="00CA5103" w:rsidRPr="0073253B" w:rsidRDefault="0073253B" w:rsidP="00A329E8">
      <w:pPr>
        <w:pStyle w:val="ListParagraph"/>
        <w:numPr>
          <w:ilvl w:val="1"/>
          <w:numId w:val="22"/>
        </w:numPr>
        <w:ind w:leftChars="0"/>
        <w:jc w:val="both"/>
        <w:rPr>
          <w:lang w:val="en-US"/>
        </w:rPr>
      </w:pPr>
      <w:r w:rsidRPr="0073253B">
        <w:rPr>
          <w:lang w:val="en-US"/>
        </w:rPr>
        <w:t xml:space="preserve">Supported by </w:t>
      </w:r>
      <w:r w:rsidR="00F71D7D">
        <w:rPr>
          <w:lang w:val="en-US"/>
        </w:rPr>
        <w:t xml:space="preserve">Spreadtrum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0A4C0D">
        <w:rPr>
          <w:lang w:val="en-US"/>
        </w:rPr>
        <w:t xml:space="preserve">, </w:t>
      </w:r>
      <w:r w:rsidR="00634806">
        <w:rPr>
          <w:lang w:val="en-US"/>
        </w:rPr>
        <w:t xml:space="preserve">OPPO </w:t>
      </w:r>
      <w:r w:rsidR="00634806">
        <w:rPr>
          <w:lang w:val="en-US"/>
        </w:rPr>
        <w:fldChar w:fldCharType="begin"/>
      </w:r>
      <w:r w:rsidR="00634806">
        <w:rPr>
          <w:lang w:val="en-US"/>
        </w:rPr>
        <w:instrText xml:space="preserve"> REF _Ref8625740 \r \h </w:instrText>
      </w:r>
      <w:r w:rsidR="00634806">
        <w:rPr>
          <w:lang w:val="en-US"/>
        </w:rPr>
      </w:r>
      <w:r w:rsidR="00634806">
        <w:rPr>
          <w:lang w:val="en-US"/>
        </w:rPr>
        <w:fldChar w:fldCharType="separate"/>
      </w:r>
      <w:r w:rsidR="00634806">
        <w:rPr>
          <w:lang w:val="en-US"/>
        </w:rPr>
        <w:t>[11]</w:t>
      </w:r>
      <w:r w:rsidR="00634806">
        <w:rPr>
          <w:lang w:val="en-US"/>
        </w:rPr>
        <w:fldChar w:fldCharType="end"/>
      </w:r>
      <w:r w:rsidR="00634806">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B64EF5">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73253B" w:rsidRPr="0073253B" w:rsidRDefault="0073253B" w:rsidP="00A329E8">
      <w:pPr>
        <w:pStyle w:val="ListParagraph"/>
        <w:numPr>
          <w:ilvl w:val="1"/>
          <w:numId w:val="22"/>
        </w:numPr>
        <w:ind w:leftChars="0"/>
        <w:jc w:val="both"/>
        <w:rPr>
          <w:lang w:val="en-US"/>
        </w:rPr>
      </w:pPr>
      <w:r w:rsidRPr="0073253B">
        <w:rPr>
          <w:lang w:val="en-US"/>
        </w:rPr>
        <w:t xml:space="preserve">Motivation: Preserve forward compatibility; </w:t>
      </w:r>
      <w:r w:rsidR="00CE3455">
        <w:rPr>
          <w:lang w:val="en-US"/>
        </w:rPr>
        <w:t xml:space="preserve">usage of </w:t>
      </w:r>
      <w:r w:rsidRPr="0073253B">
        <w:rPr>
          <w:lang w:val="en-US"/>
        </w:rPr>
        <w:t>PSCCH</w:t>
      </w:r>
      <w:r w:rsidR="00CE3455">
        <w:rPr>
          <w:lang w:val="en-US"/>
        </w:rPr>
        <w:t xml:space="preserve"> sent before PSSCH for reservation purposes</w:t>
      </w:r>
    </w:p>
    <w:p w:rsidR="00CA5103" w:rsidRDefault="00CA5103" w:rsidP="00CA5103">
      <w:pPr>
        <w:jc w:val="both"/>
        <w:rPr>
          <w:lang w:val="en-US"/>
        </w:rPr>
      </w:pPr>
    </w:p>
    <w:p w:rsidR="007973B7" w:rsidRDefault="003F7E42" w:rsidP="00CA5103">
      <w:pPr>
        <w:jc w:val="both"/>
        <w:rPr>
          <w:lang w:val="en-US"/>
        </w:rPr>
      </w:pPr>
      <w:r w:rsidRPr="00B83EA6">
        <w:rPr>
          <w:lang w:val="en-US"/>
        </w:rPr>
        <w:t xml:space="preserve">At this point, </w:t>
      </w:r>
      <w:r w:rsidR="008C21D6" w:rsidRPr="00B83EA6">
        <w:rPr>
          <w:lang w:val="en-US"/>
        </w:rPr>
        <w:t>it seems more discussion is needed to decide which channel is used for L1 SL-RSRP.</w:t>
      </w:r>
      <w:r w:rsidR="00F212AC" w:rsidRPr="00B83EA6">
        <w:rPr>
          <w:lang w:val="en-US"/>
        </w:rPr>
        <w:t xml:space="preserve"> There is also dependency on </w:t>
      </w:r>
      <w:r w:rsidR="004B6D74">
        <w:rPr>
          <w:lang w:val="en-US"/>
        </w:rPr>
        <w:t xml:space="preserve">physical structure design details of PSCCH/PSSCH and </w:t>
      </w:r>
      <w:r w:rsidR="00F212AC" w:rsidRPr="00B83EA6">
        <w:rPr>
          <w:lang w:val="en-US"/>
        </w:rPr>
        <w:t>whether a reservation signal w/o associated PSSCH (i.e. standalone PSCCH) is supported or not.</w:t>
      </w:r>
    </w:p>
    <w:p w:rsidR="007973B7" w:rsidRDefault="007973B7" w:rsidP="00CA5103">
      <w:pPr>
        <w:jc w:val="both"/>
        <w:rPr>
          <w:lang w:val="en-US"/>
        </w:rPr>
      </w:pPr>
    </w:p>
    <w:p w:rsidR="007973B7" w:rsidRDefault="00123A09" w:rsidP="007973B7">
      <w:r w:rsidRPr="00327887">
        <w:rPr>
          <w:highlight w:val="cyan"/>
        </w:rPr>
        <w:t>Proposal for discussion</w:t>
      </w:r>
    </w:p>
    <w:p w:rsidR="00156120" w:rsidRPr="00327887" w:rsidRDefault="00156120" w:rsidP="007973B7"/>
    <w:p w:rsidR="00123A09" w:rsidRPr="00156120" w:rsidRDefault="0034515C" w:rsidP="00A329E8">
      <w:pPr>
        <w:pStyle w:val="ListParagraph"/>
        <w:numPr>
          <w:ilvl w:val="0"/>
          <w:numId w:val="22"/>
        </w:numPr>
        <w:ind w:leftChars="0"/>
        <w:jc w:val="both"/>
        <w:rPr>
          <w:lang w:val="en-US"/>
        </w:rPr>
      </w:pPr>
      <w:r w:rsidRPr="00156120">
        <w:rPr>
          <w:lang w:val="en-US"/>
        </w:rPr>
        <w:t>For L1 SL-RSRP, RAN1 to select between the following options, which channel is used</w:t>
      </w:r>
    </w:p>
    <w:p w:rsidR="007973B7" w:rsidRPr="00156120" w:rsidRDefault="0034515C" w:rsidP="00A329E8">
      <w:pPr>
        <w:pStyle w:val="ListParagraph"/>
        <w:numPr>
          <w:ilvl w:val="1"/>
          <w:numId w:val="22"/>
        </w:numPr>
        <w:ind w:leftChars="0"/>
        <w:jc w:val="both"/>
        <w:rPr>
          <w:lang w:val="en-US"/>
        </w:rPr>
      </w:pPr>
      <w:r w:rsidRPr="00156120">
        <w:rPr>
          <w:lang w:val="en-US"/>
        </w:rPr>
        <w:t xml:space="preserve">Option 1: </w:t>
      </w:r>
      <w:r w:rsidR="00123A09" w:rsidRPr="00156120">
        <w:rPr>
          <w:lang w:val="en-US"/>
        </w:rPr>
        <w:t>DMRS of PS</w:t>
      </w:r>
      <w:r w:rsidRPr="00156120">
        <w:rPr>
          <w:lang w:val="en-US"/>
        </w:rPr>
        <w:t>SCH</w:t>
      </w:r>
    </w:p>
    <w:p w:rsidR="0034515C" w:rsidRPr="00156120" w:rsidRDefault="0034515C" w:rsidP="00A329E8">
      <w:pPr>
        <w:pStyle w:val="ListParagraph"/>
        <w:numPr>
          <w:ilvl w:val="1"/>
          <w:numId w:val="22"/>
        </w:numPr>
        <w:ind w:leftChars="0"/>
        <w:jc w:val="both"/>
        <w:rPr>
          <w:lang w:val="en-US"/>
        </w:rPr>
      </w:pPr>
      <w:r w:rsidRPr="00156120">
        <w:rPr>
          <w:lang w:val="en-US"/>
        </w:rPr>
        <w:t>Option 2: DMRS of PSCCH</w:t>
      </w:r>
    </w:p>
    <w:p w:rsidR="0034515C" w:rsidRPr="00156120" w:rsidRDefault="0034515C" w:rsidP="00A329E8">
      <w:pPr>
        <w:pStyle w:val="ListParagraph"/>
        <w:numPr>
          <w:ilvl w:val="1"/>
          <w:numId w:val="22"/>
        </w:numPr>
        <w:ind w:leftChars="0"/>
        <w:jc w:val="both"/>
        <w:rPr>
          <w:lang w:val="en-US"/>
        </w:rPr>
      </w:pPr>
      <w:r w:rsidRPr="00156120">
        <w:rPr>
          <w:lang w:val="en-US"/>
        </w:rPr>
        <w:t>Option 3: Both DMRS of PSSCH and DMRS of PSCCH, FFS conditions</w:t>
      </w:r>
    </w:p>
    <w:p w:rsidR="007973B7" w:rsidRDefault="007973B7" w:rsidP="00CA5103">
      <w:pPr>
        <w:jc w:val="both"/>
        <w:rPr>
          <w:lang w:val="en-US"/>
        </w:rPr>
      </w:pPr>
    </w:p>
    <w:p w:rsidR="00E82CB6" w:rsidRDefault="00E82CB6" w:rsidP="00CA5103">
      <w:pPr>
        <w:jc w:val="both"/>
        <w:rPr>
          <w:lang w:val="en-US"/>
        </w:rPr>
      </w:pPr>
    </w:p>
    <w:p w:rsidR="00E06322" w:rsidRPr="00602B4B" w:rsidRDefault="00327887" w:rsidP="00602B4B">
      <w:pPr>
        <w:pStyle w:val="3GPPH3"/>
        <w:rPr>
          <w:rFonts w:ascii="Times New Roman" w:hAnsi="Times New Roman"/>
          <w:sz w:val="20"/>
          <w:u w:val="single"/>
          <w:lang w:val="en-US"/>
        </w:rPr>
      </w:pPr>
      <w:r>
        <w:rPr>
          <w:rFonts w:ascii="Times New Roman" w:hAnsi="Times New Roman"/>
          <w:sz w:val="20"/>
          <w:u w:val="single"/>
          <w:lang w:val="en-US"/>
        </w:rPr>
        <w:t xml:space="preserve">Aspect </w:t>
      </w:r>
      <w:r w:rsidR="00FE60A3">
        <w:rPr>
          <w:rFonts w:ascii="Times New Roman" w:hAnsi="Times New Roman"/>
          <w:sz w:val="20"/>
          <w:u w:val="single"/>
          <w:lang w:val="en-US"/>
        </w:rPr>
        <w:t>5</w:t>
      </w:r>
      <w:r w:rsidR="0082153C" w:rsidRPr="00602B4B">
        <w:rPr>
          <w:rFonts w:ascii="Times New Roman" w:hAnsi="Times New Roman"/>
          <w:sz w:val="20"/>
          <w:u w:val="single"/>
          <w:lang w:val="en-US"/>
        </w:rPr>
        <w:t xml:space="preserve">.2 </w:t>
      </w:r>
      <w:r w:rsidR="00EF3842" w:rsidRPr="00602B4B">
        <w:rPr>
          <w:rFonts w:ascii="Times New Roman" w:hAnsi="Times New Roman"/>
          <w:sz w:val="20"/>
          <w:u w:val="single"/>
          <w:lang w:val="en-US"/>
        </w:rPr>
        <w:t>Measurement when SCI was not decoded</w:t>
      </w:r>
    </w:p>
    <w:p w:rsidR="0082153C" w:rsidRDefault="0082153C" w:rsidP="00CA5103">
      <w:pPr>
        <w:jc w:val="both"/>
        <w:rPr>
          <w:lang w:val="en-US"/>
        </w:rPr>
      </w:pPr>
    </w:p>
    <w:p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rsidR="0082153C" w:rsidRDefault="0082153C" w:rsidP="00CA5103">
      <w:pPr>
        <w:jc w:val="both"/>
        <w:rPr>
          <w:lang w:val="en-US"/>
        </w:rPr>
      </w:pPr>
    </w:p>
    <w:p w:rsidR="00506142" w:rsidRDefault="00506142" w:rsidP="00A329E8">
      <w:pPr>
        <w:pStyle w:val="ListParagraph"/>
        <w:numPr>
          <w:ilvl w:val="0"/>
          <w:numId w:val="22"/>
        </w:numPr>
        <w:ind w:leftChars="0"/>
        <w:jc w:val="both"/>
        <w:rPr>
          <w:lang w:val="en-US"/>
        </w:rPr>
      </w:pPr>
      <w:r>
        <w:rPr>
          <w:lang w:val="en-US"/>
        </w:rPr>
        <w:t>L1 SL-RSRP after blind detection of PSSCH DMRS</w:t>
      </w:r>
    </w:p>
    <w:p w:rsidR="00506142" w:rsidRDefault="00222944" w:rsidP="00A329E8">
      <w:pPr>
        <w:pStyle w:val="ListParagraph"/>
        <w:numPr>
          <w:ilvl w:val="1"/>
          <w:numId w:val="22"/>
        </w:numPr>
        <w:ind w:leftChars="0"/>
        <w:jc w:val="both"/>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5A4855">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p>
    <w:p w:rsidR="00506142" w:rsidRPr="00506142" w:rsidRDefault="00506142" w:rsidP="00A329E8">
      <w:pPr>
        <w:pStyle w:val="ListParagraph"/>
        <w:numPr>
          <w:ilvl w:val="1"/>
          <w:numId w:val="22"/>
        </w:numPr>
        <w:ind w:leftChars="0"/>
        <w:jc w:val="both"/>
        <w:rPr>
          <w:lang w:val="en-US"/>
        </w:rPr>
      </w:pPr>
      <w:r>
        <w:rPr>
          <w:lang w:val="en-US"/>
        </w:rPr>
        <w:t>Motivation: Do not rely on SCI decoding, thus reduce complexity</w:t>
      </w:r>
    </w:p>
    <w:p w:rsidR="00E06322" w:rsidRDefault="00E06322" w:rsidP="00A329E8">
      <w:pPr>
        <w:pStyle w:val="ListParagraph"/>
        <w:numPr>
          <w:ilvl w:val="0"/>
          <w:numId w:val="22"/>
        </w:numPr>
        <w:ind w:leftChars="0"/>
        <w:jc w:val="both"/>
        <w:rPr>
          <w:lang w:val="en-US"/>
        </w:rPr>
      </w:pPr>
      <w:r>
        <w:rPr>
          <w:lang w:val="en-US"/>
        </w:rPr>
        <w:t>SL-RSSI</w:t>
      </w:r>
    </w:p>
    <w:p w:rsidR="00E06322" w:rsidRDefault="0082153C" w:rsidP="00A329E8">
      <w:pPr>
        <w:pStyle w:val="ListParagraph"/>
        <w:numPr>
          <w:ilvl w:val="1"/>
          <w:numId w:val="22"/>
        </w:numPr>
        <w:ind w:leftChars="0"/>
        <w:jc w:val="both"/>
        <w:rPr>
          <w:lang w:val="en-US"/>
        </w:rPr>
      </w:pPr>
      <w:r>
        <w:rPr>
          <w:lang w:val="en-US"/>
        </w:rPr>
        <w:t xml:space="preserve">Supported by </w:t>
      </w:r>
      <w:r w:rsidR="00F71D7D"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5A4855">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5A4855">
        <w:rPr>
          <w:lang w:val="en-US"/>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5A4855">
        <w:rPr>
          <w:lang w:val="en-US"/>
        </w:rPr>
        <w:t xml:space="preserve">, </w:t>
      </w:r>
      <w:r w:rsidR="00F71D7D">
        <w:rPr>
          <w:lang w:val="en-US"/>
        </w:rPr>
        <w:t xml:space="preserve">Spreadtrum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5A4855">
        <w:rPr>
          <w:lang w:val="en-US"/>
        </w:rPr>
        <w:t xml:space="preserve">, </w:t>
      </w:r>
      <w:r w:rsidR="002A00E3">
        <w:rPr>
          <w:lang w:val="en-US"/>
        </w:rPr>
        <w:t xml:space="preserve">MediaTek </w:t>
      </w:r>
      <w:r w:rsidR="002A00E3">
        <w:rPr>
          <w:lang w:val="en-US"/>
        </w:rPr>
        <w:fldChar w:fldCharType="begin"/>
      </w:r>
      <w:r w:rsidR="002A00E3">
        <w:rPr>
          <w:lang w:val="en-US"/>
        </w:rPr>
        <w:instrText xml:space="preserve"> REF _Ref8625821 \r \h </w:instrText>
      </w:r>
      <w:r w:rsidR="002A00E3">
        <w:rPr>
          <w:lang w:val="en-US"/>
        </w:rPr>
      </w:r>
      <w:r w:rsidR="002A00E3">
        <w:rPr>
          <w:lang w:val="en-US"/>
        </w:rPr>
        <w:fldChar w:fldCharType="separate"/>
      </w:r>
      <w:r w:rsidR="002A00E3">
        <w:rPr>
          <w:lang w:val="en-US"/>
        </w:rPr>
        <w:t>[13]</w:t>
      </w:r>
      <w:r w:rsidR="002A00E3">
        <w:rPr>
          <w:lang w:val="en-US"/>
        </w:rPr>
        <w:fldChar w:fldCharType="end"/>
      </w:r>
      <w:r w:rsidR="002A00E3">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5A4855">
        <w:rPr>
          <w:lang w:val="en-US"/>
        </w:rPr>
        <w:t xml:space="preserve">, </w:t>
      </w:r>
      <w:r w:rsidR="002A00E3">
        <w:rPr>
          <w:lang w:val="en-US"/>
        </w:rPr>
        <w:t xml:space="preserve">Sony </w:t>
      </w:r>
      <w:r w:rsidR="002A00E3">
        <w:rPr>
          <w:lang w:val="en-US"/>
        </w:rPr>
        <w:fldChar w:fldCharType="begin"/>
      </w:r>
      <w:r w:rsidR="002A00E3">
        <w:rPr>
          <w:lang w:val="en-US"/>
        </w:rPr>
        <w:instrText xml:space="preserve"> REF _Ref8625981 \r \h </w:instrText>
      </w:r>
      <w:r w:rsidR="002A00E3">
        <w:rPr>
          <w:lang w:val="en-US"/>
        </w:rPr>
      </w:r>
      <w:r w:rsidR="002A00E3">
        <w:rPr>
          <w:lang w:val="en-US"/>
        </w:rPr>
        <w:fldChar w:fldCharType="separate"/>
      </w:r>
      <w:r w:rsidR="002A00E3">
        <w:rPr>
          <w:lang w:val="en-US"/>
        </w:rPr>
        <w:t>[17]</w:t>
      </w:r>
      <w:r w:rsidR="002A00E3">
        <w:rPr>
          <w:lang w:val="en-US"/>
        </w:rPr>
        <w:fldChar w:fldCharType="end"/>
      </w:r>
      <w:r w:rsidR="002A00E3">
        <w:rPr>
          <w:lang w:val="en-US"/>
        </w:rPr>
        <w:t xml:space="preserve">,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A04E31">
        <w:rPr>
          <w:lang w:val="en-US"/>
        </w:rPr>
        <w:t xml:space="preserve">,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r w:rsidR="00A04E31">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A04E31">
        <w:rPr>
          <w:lang w:val="en-US"/>
        </w:rPr>
        <w:t xml:space="preserve">, </w:t>
      </w:r>
      <w:r w:rsidR="002A00E3">
        <w:rPr>
          <w:lang w:val="en-US"/>
        </w:rPr>
        <w:t xml:space="preserve">ITRI </w:t>
      </w:r>
      <w:r w:rsidR="002A00E3">
        <w:rPr>
          <w:lang w:val="en-US"/>
        </w:rPr>
        <w:fldChar w:fldCharType="begin"/>
      </w:r>
      <w:r w:rsidR="002A00E3">
        <w:rPr>
          <w:lang w:val="en-US"/>
        </w:rPr>
        <w:instrText xml:space="preserve"> REF _Ref8626287 \r \h </w:instrText>
      </w:r>
      <w:r w:rsidR="002A00E3">
        <w:rPr>
          <w:lang w:val="en-US"/>
        </w:rPr>
      </w:r>
      <w:r w:rsidR="002A00E3">
        <w:rPr>
          <w:lang w:val="en-US"/>
        </w:rPr>
        <w:fldChar w:fldCharType="separate"/>
      </w:r>
      <w:r w:rsidR="002A00E3">
        <w:rPr>
          <w:lang w:val="en-US"/>
        </w:rPr>
        <w:t>[27]</w:t>
      </w:r>
      <w:r w:rsidR="002A00E3">
        <w:rPr>
          <w:lang w:val="en-US"/>
        </w:rPr>
        <w:fldChar w:fldCharType="end"/>
      </w:r>
      <w:r w:rsidR="002A00E3">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E06322" w:rsidRDefault="00E06322" w:rsidP="00A329E8">
      <w:pPr>
        <w:pStyle w:val="ListParagraph"/>
        <w:numPr>
          <w:ilvl w:val="1"/>
          <w:numId w:val="22"/>
        </w:numPr>
        <w:ind w:leftChars="0"/>
        <w:jc w:val="both"/>
        <w:rPr>
          <w:lang w:val="en-US"/>
        </w:rPr>
      </w:pPr>
      <w:r>
        <w:rPr>
          <w:lang w:val="en-US"/>
        </w:rPr>
        <w:t>Motivation: Sensing when PSCCH is not decoded; ranking of non-excluded resources</w:t>
      </w:r>
      <w:r w:rsidR="005323DE">
        <w:rPr>
          <w:lang w:val="en-US"/>
        </w:rPr>
        <w:t>; short-term sensing</w:t>
      </w:r>
    </w:p>
    <w:p w:rsidR="00323AB1" w:rsidRDefault="00323AB1" w:rsidP="00A329E8">
      <w:pPr>
        <w:pStyle w:val="ListParagraph"/>
        <w:numPr>
          <w:ilvl w:val="0"/>
          <w:numId w:val="22"/>
        </w:numPr>
        <w:ind w:leftChars="0"/>
        <w:jc w:val="both"/>
        <w:rPr>
          <w:lang w:val="en-US"/>
        </w:rPr>
      </w:pPr>
      <w:r>
        <w:rPr>
          <w:lang w:val="en-US"/>
        </w:rPr>
        <w:t>No measurements when SCI was not decoded</w:t>
      </w:r>
    </w:p>
    <w:p w:rsidR="00323AB1" w:rsidRDefault="00323AB1" w:rsidP="00A329E8">
      <w:pPr>
        <w:pStyle w:val="ListParagraph"/>
        <w:numPr>
          <w:ilvl w:val="1"/>
          <w:numId w:val="22"/>
        </w:numPr>
        <w:ind w:leftChars="0"/>
        <w:jc w:val="both"/>
        <w:rPr>
          <w:lang w:val="en-US"/>
        </w:rPr>
      </w:pPr>
      <w:r>
        <w:rPr>
          <w:lang w:val="en-US"/>
        </w:rPr>
        <w:t xml:space="preserve">Supported by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323AB1" w:rsidRDefault="00323AB1" w:rsidP="00A329E8">
      <w:pPr>
        <w:pStyle w:val="ListParagraph"/>
        <w:numPr>
          <w:ilvl w:val="1"/>
          <w:numId w:val="22"/>
        </w:numPr>
        <w:ind w:leftChars="0"/>
        <w:jc w:val="both"/>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rsidR="00E82CB6" w:rsidRDefault="00E82CB6" w:rsidP="00CA5103">
      <w:pPr>
        <w:jc w:val="both"/>
        <w:rPr>
          <w:lang w:val="en-US"/>
        </w:rPr>
      </w:pPr>
    </w:p>
    <w:p w:rsidR="00B3550F" w:rsidRDefault="00B83EA6" w:rsidP="00CA5103">
      <w:pPr>
        <w:jc w:val="both"/>
        <w:rPr>
          <w:lang w:val="en-US"/>
        </w:rPr>
      </w:pPr>
      <w:r>
        <w:rPr>
          <w:lang w:val="en-US"/>
        </w:rPr>
        <w:t xml:space="preserve">There is good support for introducing SL-RSSI. However, it seems usage of SL-RSSI in the sensing procedure is highly dependent on further decisions on sensing and resource selection, including whether to support the semi-persistent resource selection, whether to introduce </w:t>
      </w:r>
      <w:r w:rsidR="00734E33">
        <w:rPr>
          <w:lang w:val="en-US"/>
        </w:rPr>
        <w:t xml:space="preserve">a </w:t>
      </w:r>
      <w:r>
        <w:rPr>
          <w:lang w:val="en-US"/>
        </w:rPr>
        <w:t xml:space="preserve">short-time scale clear channel assessment based on RSSI, etc. Thus, it is proposed to agree on SL-RSSI with </w:t>
      </w:r>
      <w:r w:rsidR="00145A33">
        <w:rPr>
          <w:lang w:val="en-US"/>
        </w:rPr>
        <w:t>usage deta</w:t>
      </w:r>
      <w:r>
        <w:rPr>
          <w:lang w:val="en-US"/>
        </w:rPr>
        <w:t>i</w:t>
      </w:r>
      <w:r w:rsidR="00145A33">
        <w:rPr>
          <w:lang w:val="en-US"/>
        </w:rPr>
        <w:t>l</w:t>
      </w:r>
      <w:r>
        <w:rPr>
          <w:lang w:val="en-US"/>
        </w:rPr>
        <w:t>s FFS:</w:t>
      </w:r>
    </w:p>
    <w:p w:rsidR="00B83EA6" w:rsidRDefault="00B83EA6" w:rsidP="00CA5103">
      <w:pPr>
        <w:jc w:val="both"/>
        <w:rPr>
          <w:lang w:val="en-US"/>
        </w:rPr>
      </w:pPr>
    </w:p>
    <w:p w:rsidR="00B83EA6" w:rsidRDefault="00B83EA6" w:rsidP="00CA5103">
      <w:pPr>
        <w:jc w:val="both"/>
        <w:rPr>
          <w:highlight w:val="cyan"/>
          <w:lang w:val="en-US"/>
        </w:rPr>
      </w:pPr>
      <w:r w:rsidRPr="00327887">
        <w:rPr>
          <w:highlight w:val="cyan"/>
          <w:lang w:val="en-US"/>
        </w:rPr>
        <w:t>Proposal for discussion:</w:t>
      </w:r>
    </w:p>
    <w:p w:rsidR="00156120" w:rsidRPr="00156120" w:rsidRDefault="00156120" w:rsidP="00CA5103">
      <w:pPr>
        <w:jc w:val="both"/>
        <w:rPr>
          <w:lang w:val="en-US"/>
        </w:rPr>
      </w:pPr>
    </w:p>
    <w:p w:rsidR="00B83EA6" w:rsidRPr="00156120" w:rsidRDefault="00B83EA6" w:rsidP="00A329E8">
      <w:pPr>
        <w:pStyle w:val="ListParagraph"/>
        <w:numPr>
          <w:ilvl w:val="0"/>
          <w:numId w:val="27"/>
        </w:numPr>
        <w:ind w:leftChars="0"/>
        <w:jc w:val="both"/>
        <w:rPr>
          <w:lang w:val="en-US"/>
        </w:rPr>
      </w:pPr>
      <w:r w:rsidRPr="00156120">
        <w:rPr>
          <w:lang w:val="en-US"/>
        </w:rPr>
        <w:t xml:space="preserve">SL-RSSI </w:t>
      </w:r>
      <w:r w:rsidR="00156120" w:rsidRPr="00156120">
        <w:rPr>
          <w:lang w:val="en-US"/>
        </w:rPr>
        <w:t xml:space="preserve">measurement for sensing and resource selection purposes </w:t>
      </w:r>
      <w:r w:rsidRPr="00156120">
        <w:rPr>
          <w:lang w:val="en-US"/>
        </w:rPr>
        <w:t>is supported</w:t>
      </w:r>
    </w:p>
    <w:p w:rsidR="00B83EA6" w:rsidRPr="00156120" w:rsidRDefault="00B83EA6" w:rsidP="00A329E8">
      <w:pPr>
        <w:pStyle w:val="ListParagraph"/>
        <w:numPr>
          <w:ilvl w:val="1"/>
          <w:numId w:val="27"/>
        </w:numPr>
        <w:ind w:leftChars="0"/>
        <w:jc w:val="both"/>
        <w:rPr>
          <w:lang w:val="en-US"/>
        </w:rPr>
      </w:pPr>
      <w:r w:rsidRPr="00156120">
        <w:rPr>
          <w:lang w:val="en-US"/>
        </w:rPr>
        <w:t>FFS details</w:t>
      </w:r>
    </w:p>
    <w:p w:rsidR="002E3908" w:rsidRDefault="002E3908" w:rsidP="00BE1C67">
      <w:pPr>
        <w:rPr>
          <w:lang w:val="en-US" w:eastAsia="x-none"/>
        </w:rPr>
      </w:pPr>
    </w:p>
    <w:p w:rsidR="002B05FF" w:rsidRDefault="002B05FF" w:rsidP="00BE1C67">
      <w:pPr>
        <w:rPr>
          <w:lang w:val="en-US" w:eastAsia="x-none"/>
        </w:rPr>
      </w:pPr>
    </w:p>
    <w:p w:rsidR="001F3FD1"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lang w:val="en-US"/>
        </w:rPr>
      </w:pPr>
      <w:r w:rsidRPr="002F287C">
        <w:rPr>
          <w:b w:val="0"/>
          <w:i w:val="0"/>
          <w:sz w:val="28"/>
          <w:lang w:val="en-US"/>
        </w:rPr>
        <w:t xml:space="preserve">Aspect </w:t>
      </w:r>
      <w:r w:rsidR="00FE60A3">
        <w:rPr>
          <w:b w:val="0"/>
          <w:i w:val="0"/>
          <w:sz w:val="28"/>
          <w:lang w:val="en-US"/>
        </w:rPr>
        <w:t>6</w:t>
      </w:r>
      <w:r w:rsidR="00F13B51" w:rsidRPr="002F287C">
        <w:rPr>
          <w:b w:val="0"/>
          <w:i w:val="0"/>
          <w:sz w:val="28"/>
          <w:lang w:val="en-US"/>
        </w:rPr>
        <w:tab/>
      </w:r>
      <w:r w:rsidRPr="002F287C">
        <w:rPr>
          <w:b w:val="0"/>
          <w:i w:val="0"/>
          <w:sz w:val="28"/>
          <w:lang w:val="en-US"/>
        </w:rPr>
        <w:t>Sidelink resource (re</w:t>
      </w:r>
      <w:r w:rsidR="00210E6C">
        <w:rPr>
          <w:b w:val="0"/>
          <w:i w:val="0"/>
          <w:sz w:val="28"/>
          <w:lang w:val="en-US"/>
        </w:rPr>
        <w:t>-</w:t>
      </w:r>
      <w:r w:rsidRPr="002F287C">
        <w:rPr>
          <w:b w:val="0"/>
          <w:i w:val="0"/>
          <w:sz w:val="28"/>
          <w:lang w:val="en-US"/>
        </w:rPr>
        <w:t>)selection procedure</w:t>
      </w:r>
    </w:p>
    <w:p w:rsidR="00E82CB6" w:rsidRDefault="00E82CB6" w:rsidP="00E82CB6">
      <w:pPr>
        <w:rPr>
          <w:lang w:val="en-US" w:eastAsia="x-none"/>
        </w:rPr>
      </w:pPr>
      <w:r>
        <w:rPr>
          <w:lang w:val="en-US" w:eastAsia="x-none"/>
        </w:rPr>
        <w:t>Resource selection and reselection procedure was introduced in the SI phase, however the details of the procedure have not been discussed yet.</w:t>
      </w:r>
    </w:p>
    <w:p w:rsidR="005E2D19" w:rsidRPr="005E2D19" w:rsidRDefault="005E2D19" w:rsidP="005E2D19">
      <w:pPr>
        <w:rPr>
          <w:lang w:val="en-US" w:eastAsia="x-none"/>
        </w:rPr>
      </w:pPr>
      <w:r w:rsidRPr="005E2D19">
        <w:rPr>
          <w:lang w:val="en-US" w:eastAsia="x-none"/>
        </w:rPr>
        <w:t>The following major steps of sidelink resource selection procedure are discussed by companies:</w:t>
      </w:r>
    </w:p>
    <w:p w:rsidR="005E2D19" w:rsidRPr="005E2D19" w:rsidRDefault="005E2D19" w:rsidP="00A329E8">
      <w:pPr>
        <w:pStyle w:val="ListParagraph"/>
        <w:numPr>
          <w:ilvl w:val="0"/>
          <w:numId w:val="22"/>
        </w:numPr>
        <w:ind w:leftChars="0"/>
        <w:jc w:val="both"/>
        <w:rPr>
          <w:lang w:val="en-US"/>
        </w:rPr>
      </w:pPr>
      <w:r w:rsidRPr="005E2D19">
        <w:rPr>
          <w:lang w:val="en-US"/>
        </w:rPr>
        <w:lastRenderedPageBreak/>
        <w:t>Resource exclusion based on SCI decoding and sidelink measurements</w:t>
      </w:r>
    </w:p>
    <w:p w:rsidR="005E2D19" w:rsidRPr="005E2D19" w:rsidRDefault="002E500D" w:rsidP="00A329E8">
      <w:pPr>
        <w:pStyle w:val="ListParagraph"/>
        <w:numPr>
          <w:ilvl w:val="0"/>
          <w:numId w:val="22"/>
        </w:numPr>
        <w:ind w:leftChars="0"/>
        <w:jc w:val="both"/>
        <w:rPr>
          <w:lang w:val="en-US"/>
        </w:rPr>
      </w:pPr>
      <w:r>
        <w:rPr>
          <w:lang w:val="en-US"/>
        </w:rPr>
        <w:t>Resource identification by c</w:t>
      </w:r>
      <w:r w:rsidR="005E2D19" w:rsidRPr="005E2D19">
        <w:rPr>
          <w:lang w:val="en-US"/>
        </w:rPr>
        <w:t>onstruction of a candidate resource set(s) for sidelink PSCCH and PSSCH transmission</w:t>
      </w:r>
    </w:p>
    <w:p w:rsidR="005E2D19" w:rsidRPr="005E2D19" w:rsidRDefault="005E2D19" w:rsidP="00A329E8">
      <w:pPr>
        <w:pStyle w:val="ListParagraph"/>
        <w:numPr>
          <w:ilvl w:val="0"/>
          <w:numId w:val="22"/>
        </w:numPr>
        <w:ind w:leftChars="0"/>
        <w:jc w:val="both"/>
        <w:rPr>
          <w:lang w:val="en-US"/>
        </w:rPr>
      </w:pPr>
      <w:r w:rsidRPr="005E2D19">
        <w:rPr>
          <w:lang w:val="en-US"/>
        </w:rPr>
        <w:t>Selection of a resource for sidelink PSCCH and PSSCH transmission from the candidate resources set</w:t>
      </w:r>
    </w:p>
    <w:p w:rsidR="005E2D19" w:rsidRDefault="005E2D19" w:rsidP="005E2D19">
      <w:pPr>
        <w:rPr>
          <w:lang w:val="en-US" w:eastAsia="x-none"/>
        </w:rPr>
      </w:pPr>
    </w:p>
    <w:p w:rsidR="00BC2407" w:rsidRPr="00BC2407" w:rsidRDefault="00BC2407" w:rsidP="00BC2407">
      <w:pPr>
        <w:pStyle w:val="3GPPH3"/>
        <w:rPr>
          <w:rFonts w:ascii="Times New Roman" w:hAnsi="Times New Roman"/>
          <w:sz w:val="20"/>
          <w:u w:val="single"/>
          <w:lang w:val="en-US"/>
        </w:rPr>
      </w:pPr>
      <w:r w:rsidRPr="00BC2407">
        <w:rPr>
          <w:rFonts w:ascii="Times New Roman" w:hAnsi="Times New Roman"/>
          <w:sz w:val="20"/>
          <w:u w:val="single"/>
          <w:lang w:val="en-US"/>
        </w:rPr>
        <w:t>Aspe</w:t>
      </w:r>
      <w:r w:rsidR="00FE60A3">
        <w:rPr>
          <w:rFonts w:ascii="Times New Roman" w:hAnsi="Times New Roman"/>
          <w:sz w:val="20"/>
          <w:u w:val="single"/>
          <w:lang w:val="en-US"/>
        </w:rPr>
        <w:t>ct 6</w:t>
      </w:r>
      <w:r w:rsidRPr="00BC2407">
        <w:rPr>
          <w:rFonts w:ascii="Times New Roman" w:hAnsi="Times New Roman"/>
          <w:sz w:val="20"/>
          <w:u w:val="single"/>
          <w:lang w:val="en-US"/>
        </w:rPr>
        <w:t>.1 General resource (re-)selection procedure</w:t>
      </w:r>
    </w:p>
    <w:p w:rsidR="005E2D19" w:rsidRDefault="005E2D19" w:rsidP="005E2D19">
      <w:pPr>
        <w:rPr>
          <w:lang w:val="en-US" w:eastAsia="x-none"/>
        </w:rPr>
      </w:pPr>
      <w:r w:rsidRPr="005E2D19">
        <w:rPr>
          <w:lang w:val="en-US" w:eastAsia="x-none"/>
        </w:rPr>
        <w:t>Based on review of submitted contributions, the following proposal for discussion</w:t>
      </w:r>
      <w:r w:rsidR="00935836">
        <w:rPr>
          <w:lang w:val="en-US" w:eastAsia="x-none"/>
        </w:rPr>
        <w:t xml:space="preserve"> is made</w:t>
      </w:r>
      <w:r w:rsidRPr="005E2D19">
        <w:rPr>
          <w:lang w:val="en-US" w:eastAsia="x-none"/>
        </w:rPr>
        <w:t>:</w:t>
      </w:r>
    </w:p>
    <w:p w:rsidR="00883CFB" w:rsidRPr="005E2D19" w:rsidRDefault="00883CFB" w:rsidP="005E2D19">
      <w:pPr>
        <w:rPr>
          <w:lang w:val="en-US" w:eastAsia="x-none"/>
        </w:rPr>
      </w:pPr>
    </w:p>
    <w:p w:rsidR="005E2D19" w:rsidRDefault="005E2D19" w:rsidP="005E2D19">
      <w:pPr>
        <w:jc w:val="both"/>
        <w:rPr>
          <w:highlight w:val="cyan"/>
          <w:lang w:val="en-US"/>
        </w:rPr>
      </w:pPr>
      <w:r w:rsidRPr="00BC2407">
        <w:rPr>
          <w:highlight w:val="cyan"/>
          <w:lang w:val="en-US"/>
        </w:rPr>
        <w:t>Proposal for discussion</w:t>
      </w:r>
    </w:p>
    <w:p w:rsidR="00156120" w:rsidRPr="00BC2407" w:rsidRDefault="00156120" w:rsidP="00B822C4">
      <w:pPr>
        <w:rPr>
          <w:highlight w:val="cyan"/>
          <w:lang w:val="en-US"/>
        </w:rPr>
      </w:pPr>
    </w:p>
    <w:p w:rsidR="005E2D19" w:rsidRPr="00156120" w:rsidRDefault="00DE2F1A" w:rsidP="00B822C4">
      <w:pPr>
        <w:pStyle w:val="ListParagraph"/>
        <w:numPr>
          <w:ilvl w:val="0"/>
          <w:numId w:val="22"/>
        </w:numPr>
        <w:ind w:leftChars="0"/>
        <w:rPr>
          <w:lang w:val="en-US"/>
        </w:rPr>
      </w:pPr>
      <w:r w:rsidRPr="00156120">
        <w:rPr>
          <w:lang w:val="en-US"/>
        </w:rPr>
        <w:t>The r</w:t>
      </w:r>
      <w:r w:rsidR="005E2D19" w:rsidRPr="00156120">
        <w:rPr>
          <w:lang w:val="en-US"/>
        </w:rPr>
        <w:t>esources (re)-selection procedure includes</w:t>
      </w:r>
    </w:p>
    <w:p w:rsidR="005E2D19" w:rsidRPr="00156120" w:rsidRDefault="005E2D19" w:rsidP="00B822C4">
      <w:pPr>
        <w:pStyle w:val="ListParagraph"/>
        <w:numPr>
          <w:ilvl w:val="1"/>
          <w:numId w:val="22"/>
        </w:numPr>
        <w:ind w:leftChars="0"/>
        <w:rPr>
          <w:lang w:val="en-US"/>
        </w:rPr>
      </w:pPr>
      <w:r w:rsidRPr="00156120">
        <w:t>Candidate resource set formation by resource exclusion procedure from the resource selection</w:t>
      </w:r>
      <w:r w:rsidR="00EC2EFF">
        <w:t>/contention</w:t>
      </w:r>
      <w:r w:rsidRPr="00156120">
        <w:t xml:space="preserve"> window</w:t>
      </w:r>
    </w:p>
    <w:p w:rsidR="005E2D19" w:rsidRPr="00156120" w:rsidRDefault="005E2D19" w:rsidP="00B822C4">
      <w:pPr>
        <w:pStyle w:val="ListParagraph"/>
        <w:numPr>
          <w:ilvl w:val="2"/>
          <w:numId w:val="22"/>
        </w:numPr>
        <w:ind w:leftChars="0"/>
        <w:rPr>
          <w:lang w:val="en-US"/>
        </w:rPr>
      </w:pPr>
      <w:r w:rsidRPr="00156120">
        <w:t>FFS details of resource exclusion procedure</w:t>
      </w:r>
    </w:p>
    <w:p w:rsidR="005E2D19" w:rsidRPr="00156120" w:rsidRDefault="005E2D19" w:rsidP="00B822C4">
      <w:pPr>
        <w:pStyle w:val="ListParagraph"/>
        <w:numPr>
          <w:ilvl w:val="1"/>
          <w:numId w:val="22"/>
        </w:numPr>
        <w:ind w:leftChars="0"/>
        <w:rPr>
          <w:lang w:val="en-US"/>
        </w:rPr>
      </w:pPr>
      <w:r w:rsidRPr="00156120">
        <w:t>Actual resource selection from the candidate resource set</w:t>
      </w:r>
    </w:p>
    <w:p w:rsidR="005E2D19" w:rsidRPr="00156120" w:rsidRDefault="005E2D19" w:rsidP="00B822C4">
      <w:pPr>
        <w:pStyle w:val="ListParagraph"/>
        <w:numPr>
          <w:ilvl w:val="2"/>
          <w:numId w:val="22"/>
        </w:numPr>
        <w:ind w:leftChars="0"/>
        <w:rPr>
          <w:lang w:val="en-US"/>
        </w:rPr>
      </w:pPr>
      <w:r w:rsidRPr="00156120">
        <w:t>FFS scheme for actual resource selection from the candidate resource set (e.g. backoff / counter based or any other randomization mechanism)</w:t>
      </w:r>
    </w:p>
    <w:p w:rsidR="002E3908" w:rsidRDefault="002E3908" w:rsidP="00D27704">
      <w:pPr>
        <w:rPr>
          <w:lang w:val="en-US" w:eastAsia="x-none"/>
        </w:rPr>
      </w:pPr>
    </w:p>
    <w:p w:rsidR="002B05FF" w:rsidRDefault="002B05FF" w:rsidP="00D27704">
      <w:pPr>
        <w:rPr>
          <w:lang w:val="en-US" w:eastAsia="x-none"/>
        </w:rPr>
      </w:pPr>
    </w:p>
    <w:p w:rsidR="001F3FD1" w:rsidRPr="00BC2407" w:rsidRDefault="00FE60A3" w:rsidP="00BC2407">
      <w:pPr>
        <w:pStyle w:val="3GPPH3"/>
        <w:rPr>
          <w:rFonts w:ascii="Times New Roman" w:hAnsi="Times New Roman"/>
          <w:sz w:val="20"/>
          <w:u w:val="single"/>
          <w:lang w:val="en-US"/>
        </w:rPr>
      </w:pPr>
      <w:r>
        <w:rPr>
          <w:rFonts w:ascii="Times New Roman" w:hAnsi="Times New Roman"/>
          <w:sz w:val="20"/>
          <w:u w:val="single"/>
          <w:lang w:val="en-US"/>
        </w:rPr>
        <w:t>Aspect 6</w:t>
      </w:r>
      <w:r w:rsidR="00BC2407">
        <w:rPr>
          <w:rFonts w:ascii="Times New Roman" w:hAnsi="Times New Roman"/>
          <w:sz w:val="20"/>
          <w:u w:val="single"/>
          <w:lang w:val="en-US"/>
        </w:rPr>
        <w:t xml:space="preserve">.2 </w:t>
      </w:r>
      <w:r w:rsidR="001F3FD1" w:rsidRPr="00BC2407">
        <w:rPr>
          <w:rFonts w:ascii="Times New Roman" w:hAnsi="Times New Roman"/>
          <w:sz w:val="20"/>
          <w:u w:val="single"/>
          <w:lang w:val="en-US"/>
        </w:rPr>
        <w:t>Resource exclusion procedure</w:t>
      </w:r>
    </w:p>
    <w:p w:rsidR="00666D45" w:rsidRDefault="00E04089" w:rsidP="00E04089">
      <w:pPr>
        <w:jc w:val="both"/>
      </w:pPr>
      <w:r>
        <w:t>In the context of resource selection and candidate resource set formation, the resource exclusion procedures are discussed:</w:t>
      </w:r>
    </w:p>
    <w:p w:rsidR="00E04089" w:rsidRDefault="00E04089" w:rsidP="00E04089">
      <w:pPr>
        <w:jc w:val="both"/>
      </w:pPr>
    </w:p>
    <w:p w:rsidR="00E04089" w:rsidRDefault="00E04089" w:rsidP="00A329E8">
      <w:pPr>
        <w:pStyle w:val="ListParagraph"/>
        <w:numPr>
          <w:ilvl w:val="0"/>
          <w:numId w:val="21"/>
        </w:numPr>
        <w:ind w:leftChars="0"/>
        <w:jc w:val="both"/>
        <w:rPr>
          <w:lang w:val="en-US"/>
        </w:rPr>
      </w:pPr>
      <w:r>
        <w:rPr>
          <w:lang w:val="en-US"/>
        </w:rPr>
        <w:t>L1 SL-RSRP based exclusion</w:t>
      </w:r>
    </w:p>
    <w:p w:rsidR="00E04089" w:rsidRDefault="00E04089" w:rsidP="00A329E8">
      <w:pPr>
        <w:pStyle w:val="ListParagraph"/>
        <w:numPr>
          <w:ilvl w:val="1"/>
          <w:numId w:val="21"/>
        </w:numPr>
        <w:ind w:leftChars="0"/>
        <w:jc w:val="both"/>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C64FCD">
        <w:rPr>
          <w:lang w:val="en-US"/>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C64FCD">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C64FCD">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r w:rsidR="00C64FCD">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426F13" w:rsidRDefault="00426F13" w:rsidP="00A329E8">
      <w:pPr>
        <w:pStyle w:val="ListParagraph"/>
        <w:numPr>
          <w:ilvl w:val="0"/>
          <w:numId w:val="21"/>
        </w:numPr>
        <w:ind w:leftChars="0"/>
        <w:jc w:val="both"/>
        <w:rPr>
          <w:lang w:val="en-US"/>
        </w:rPr>
      </w:pPr>
      <w:r>
        <w:rPr>
          <w:lang w:val="en-US"/>
        </w:rPr>
        <w:t>Reuse LTE procedure</w:t>
      </w:r>
    </w:p>
    <w:p w:rsidR="00426F13" w:rsidRDefault="00426F13" w:rsidP="00A329E8">
      <w:pPr>
        <w:pStyle w:val="ListParagraph"/>
        <w:numPr>
          <w:ilvl w:val="1"/>
          <w:numId w:val="21"/>
        </w:numPr>
        <w:ind w:leftChars="0"/>
        <w:jc w:val="both"/>
        <w:rPr>
          <w:lang w:val="en-US"/>
        </w:rPr>
      </w:pPr>
      <w:r>
        <w:rPr>
          <w:lang w:val="en-US"/>
        </w:rPr>
        <w:t xml:space="preserve">Supported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C64FCD">
        <w:rPr>
          <w:lang w:val="en-US"/>
        </w:rPr>
        <w:t xml:space="preserve">, </w:t>
      </w:r>
      <w:r w:rsidR="00F71D7D">
        <w:rPr>
          <w:lang w:val="en-US"/>
        </w:rPr>
        <w:t xml:space="preserve">Lenovo </w:t>
      </w:r>
      <w:r w:rsidR="00F71D7D">
        <w:rPr>
          <w:lang w:val="en-US"/>
        </w:rPr>
        <w:fldChar w:fldCharType="begin"/>
      </w:r>
      <w:r w:rsidR="00F71D7D">
        <w:rPr>
          <w:lang w:val="en-US"/>
        </w:rPr>
        <w:instrText xml:space="preserve"> REF _Ref8625539 \r \h </w:instrText>
      </w:r>
      <w:r w:rsidR="00F71D7D">
        <w:rPr>
          <w:lang w:val="en-US"/>
        </w:rPr>
      </w:r>
      <w:r w:rsidR="00F71D7D">
        <w:rPr>
          <w:lang w:val="en-US"/>
        </w:rPr>
        <w:fldChar w:fldCharType="separate"/>
      </w:r>
      <w:r w:rsidR="00F71D7D">
        <w:rPr>
          <w:lang w:val="en-US"/>
        </w:rPr>
        <w:t>[5]</w:t>
      </w:r>
      <w:r w:rsidR="00F71D7D">
        <w:rPr>
          <w:lang w:val="en-US"/>
        </w:rPr>
        <w:fldChar w:fldCharType="end"/>
      </w:r>
      <w:r w:rsidR="00C64FCD">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C64FCD">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r w:rsidR="00C64FCD">
        <w:rPr>
          <w:lang w:val="en-US"/>
        </w:rPr>
        <w:t xml:space="preserve">, </w:t>
      </w:r>
      <w:r w:rsidR="00574974">
        <w:rPr>
          <w:lang w:val="en-US"/>
        </w:rPr>
        <w:t xml:space="preserve">APT </w:t>
      </w:r>
      <w:r w:rsidR="00574974">
        <w:rPr>
          <w:lang w:val="en-US"/>
        </w:rPr>
        <w:fldChar w:fldCharType="begin"/>
      </w:r>
      <w:r w:rsidR="00574974">
        <w:rPr>
          <w:lang w:val="en-US"/>
        </w:rPr>
        <w:instrText xml:space="preserve"> REF _Ref8626347 \r \h </w:instrText>
      </w:r>
      <w:r w:rsidR="00574974">
        <w:rPr>
          <w:lang w:val="en-US"/>
        </w:rPr>
      </w:r>
      <w:r w:rsidR="00574974">
        <w:rPr>
          <w:lang w:val="en-US"/>
        </w:rPr>
        <w:fldChar w:fldCharType="separate"/>
      </w:r>
      <w:r w:rsidR="00574974">
        <w:rPr>
          <w:lang w:val="en-US"/>
        </w:rPr>
        <w:t>[30]</w:t>
      </w:r>
      <w:r w:rsidR="00574974">
        <w:rPr>
          <w:lang w:val="en-US"/>
        </w:rPr>
        <w:fldChar w:fldCharType="end"/>
      </w:r>
    </w:p>
    <w:p w:rsidR="00E04089" w:rsidRDefault="00E04089" w:rsidP="00A329E8">
      <w:pPr>
        <w:pStyle w:val="ListParagraph"/>
        <w:numPr>
          <w:ilvl w:val="0"/>
          <w:numId w:val="21"/>
        </w:numPr>
        <w:ind w:leftChars="0"/>
        <w:jc w:val="both"/>
        <w:rPr>
          <w:lang w:val="en-US"/>
        </w:rPr>
      </w:pPr>
      <w:r>
        <w:rPr>
          <w:lang w:val="en-US"/>
        </w:rPr>
        <w:t>SL-RSSI based exclusion</w:t>
      </w:r>
    </w:p>
    <w:p w:rsidR="00E04089" w:rsidRDefault="00E04089" w:rsidP="00A329E8">
      <w:pPr>
        <w:pStyle w:val="ListParagraph"/>
        <w:numPr>
          <w:ilvl w:val="1"/>
          <w:numId w:val="21"/>
        </w:numPr>
        <w:ind w:leftChars="0"/>
        <w:jc w:val="both"/>
        <w:rPr>
          <w:lang w:val="en-US"/>
        </w:rPr>
      </w:pPr>
      <w:r>
        <w:rPr>
          <w:lang w:val="en-US"/>
        </w:rPr>
        <w:t>Supported by</w:t>
      </w:r>
      <w:r w:rsidR="00883CFB">
        <w:rPr>
          <w:lang w:val="en-US"/>
        </w:rPr>
        <w:t xml:space="preserve"> </w:t>
      </w:r>
      <w:r w:rsidR="00F71D7D"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E75E8D">
        <w:rPr>
          <w:lang w:val="en-US"/>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E75E8D">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E75E8D">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E75E8D">
        <w:rPr>
          <w:lang w:val="en-US"/>
        </w:rPr>
        <w:t xml:space="preserve">,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E75E8D">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sidR="00E75E8D">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E75E8D">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p>
    <w:p w:rsidR="00E04089" w:rsidRDefault="00E04089" w:rsidP="00A329E8">
      <w:pPr>
        <w:pStyle w:val="ListParagraph"/>
        <w:numPr>
          <w:ilvl w:val="0"/>
          <w:numId w:val="21"/>
        </w:numPr>
        <w:ind w:leftChars="0"/>
        <w:jc w:val="both"/>
        <w:rPr>
          <w:lang w:val="en-US"/>
        </w:rPr>
      </w:pPr>
      <w:r>
        <w:rPr>
          <w:lang w:val="en-US"/>
        </w:rPr>
        <w:t>UE ID based exclusion</w:t>
      </w:r>
    </w:p>
    <w:p w:rsidR="00E04089" w:rsidRDefault="00E04089" w:rsidP="00A329E8">
      <w:pPr>
        <w:pStyle w:val="ListParagraph"/>
        <w:numPr>
          <w:ilvl w:val="1"/>
          <w:numId w:val="21"/>
        </w:numPr>
        <w:ind w:leftChars="0"/>
        <w:jc w:val="both"/>
        <w:rPr>
          <w:lang w:val="en-US"/>
        </w:rPr>
      </w:pPr>
      <w:r>
        <w:rPr>
          <w:lang w:val="en-US"/>
        </w:rPr>
        <w:t>Supported by</w:t>
      </w:r>
      <w:r w:rsidR="00883CFB">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E75E8D">
        <w:rPr>
          <w:lang w:val="en-US"/>
        </w:rPr>
        <w:t xml:space="preserve">, </w:t>
      </w:r>
      <w:r w:rsidR="00574974">
        <w:rPr>
          <w:lang w:val="en-US"/>
        </w:rPr>
        <w:t xml:space="preserve">NTU </w:t>
      </w:r>
      <w:r w:rsidR="00574974">
        <w:rPr>
          <w:lang w:val="en-US"/>
        </w:rPr>
        <w:fldChar w:fldCharType="begin"/>
      </w:r>
      <w:r w:rsidR="00574974">
        <w:rPr>
          <w:lang w:val="en-US"/>
        </w:rPr>
        <w:instrText xml:space="preserve"> REF _Ref8626373 \r \h </w:instrText>
      </w:r>
      <w:r w:rsidR="00574974">
        <w:rPr>
          <w:lang w:val="en-US"/>
        </w:rPr>
      </w:r>
      <w:r w:rsidR="00574974">
        <w:rPr>
          <w:lang w:val="en-US"/>
        </w:rPr>
        <w:fldChar w:fldCharType="separate"/>
      </w:r>
      <w:r w:rsidR="00574974">
        <w:rPr>
          <w:lang w:val="en-US"/>
        </w:rPr>
        <w:t>[31]</w:t>
      </w:r>
      <w:r w:rsidR="00574974">
        <w:rPr>
          <w:lang w:val="en-US"/>
        </w:rPr>
        <w:fldChar w:fldCharType="end"/>
      </w:r>
    </w:p>
    <w:p w:rsidR="00E04089" w:rsidRDefault="00E04089" w:rsidP="00A329E8">
      <w:pPr>
        <w:pStyle w:val="ListParagraph"/>
        <w:numPr>
          <w:ilvl w:val="0"/>
          <w:numId w:val="21"/>
        </w:numPr>
        <w:ind w:leftChars="0"/>
        <w:jc w:val="both"/>
        <w:rPr>
          <w:lang w:val="en-US"/>
        </w:rPr>
      </w:pPr>
      <w:r>
        <w:rPr>
          <w:lang w:val="en-US"/>
        </w:rPr>
        <w:t>Distance based exclusion</w:t>
      </w:r>
    </w:p>
    <w:p w:rsidR="00E04089" w:rsidRDefault="00883CFB" w:rsidP="00A329E8">
      <w:pPr>
        <w:pStyle w:val="ListParagraph"/>
        <w:numPr>
          <w:ilvl w:val="1"/>
          <w:numId w:val="21"/>
        </w:numPr>
        <w:ind w:leftChars="0"/>
        <w:jc w:val="both"/>
        <w:rPr>
          <w:lang w:val="en-US"/>
        </w:rPr>
      </w:pPr>
      <w:r>
        <w:rPr>
          <w:lang w:val="en-US"/>
        </w:rPr>
        <w:t xml:space="preserve">Supported by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E04089" w:rsidRDefault="00E04089" w:rsidP="00A329E8">
      <w:pPr>
        <w:pStyle w:val="ListParagraph"/>
        <w:numPr>
          <w:ilvl w:val="0"/>
          <w:numId w:val="21"/>
        </w:numPr>
        <w:ind w:leftChars="0"/>
        <w:jc w:val="both"/>
        <w:rPr>
          <w:lang w:val="en-US"/>
        </w:rPr>
      </w:pPr>
      <w:r>
        <w:rPr>
          <w:lang w:val="en-US"/>
        </w:rPr>
        <w:t>RSRP difference based exclusion</w:t>
      </w:r>
    </w:p>
    <w:p w:rsidR="00D91D5C" w:rsidRDefault="001E39D5" w:rsidP="00A329E8">
      <w:pPr>
        <w:pStyle w:val="ListParagraph"/>
        <w:numPr>
          <w:ilvl w:val="1"/>
          <w:numId w:val="21"/>
        </w:numPr>
        <w:ind w:leftChars="0"/>
        <w:jc w:val="both"/>
        <w:rPr>
          <w:lang w:val="en-US"/>
        </w:rPr>
      </w:pPr>
      <w:r>
        <w:rPr>
          <w:lang w:val="en-US"/>
        </w:rPr>
        <w:t xml:space="preserve">Supported by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p>
    <w:p w:rsidR="00E75E8D" w:rsidRDefault="00E75E8D" w:rsidP="00E75E8D">
      <w:pPr>
        <w:pStyle w:val="ListParagraph"/>
        <w:numPr>
          <w:ilvl w:val="0"/>
          <w:numId w:val="21"/>
        </w:numPr>
        <w:ind w:leftChars="0"/>
        <w:jc w:val="both"/>
        <w:rPr>
          <w:lang w:val="en-US"/>
        </w:rPr>
      </w:pPr>
      <w:r>
        <w:rPr>
          <w:lang w:val="en-US"/>
        </w:rPr>
        <w:t>PSFCH RSRP based exclusion</w:t>
      </w:r>
    </w:p>
    <w:p w:rsidR="00E75E8D" w:rsidRPr="004C4370" w:rsidRDefault="00E75E8D" w:rsidP="00E75E8D">
      <w:pPr>
        <w:pStyle w:val="ListParagraph"/>
        <w:numPr>
          <w:ilvl w:val="1"/>
          <w:numId w:val="21"/>
        </w:numPr>
        <w:ind w:leftChars="0"/>
        <w:jc w:val="both"/>
        <w:rPr>
          <w:lang w:val="en-US"/>
        </w:rPr>
      </w:pPr>
      <w:r>
        <w:rPr>
          <w:lang w:val="en-US"/>
        </w:rPr>
        <w:t>Supported by CMCC</w:t>
      </w:r>
      <w:r w:rsidR="00F71D7D">
        <w:rPr>
          <w:lang w:val="en-US"/>
        </w:rPr>
        <w:t xml:space="preserve"> </w:t>
      </w:r>
      <w:r w:rsidR="00F71D7D">
        <w:rPr>
          <w:lang w:val="en-US"/>
        </w:rPr>
        <w:fldChar w:fldCharType="begin"/>
      </w:r>
      <w:r w:rsidR="00F71D7D">
        <w:rPr>
          <w:lang w:val="en-US"/>
        </w:rPr>
        <w:instrText xml:space="preserve"> REF _Ref8625781 \r \h </w:instrText>
      </w:r>
      <w:r w:rsidR="00F71D7D">
        <w:rPr>
          <w:lang w:val="en-US"/>
        </w:rPr>
      </w:r>
      <w:r w:rsidR="00F71D7D">
        <w:rPr>
          <w:lang w:val="en-US"/>
        </w:rPr>
        <w:fldChar w:fldCharType="separate"/>
      </w:r>
      <w:r w:rsidR="00F71D7D">
        <w:rPr>
          <w:lang w:val="en-US"/>
        </w:rPr>
        <w:t>[12]</w:t>
      </w:r>
      <w:r w:rsidR="00F71D7D">
        <w:rPr>
          <w:lang w:val="en-US"/>
        </w:rPr>
        <w:fldChar w:fldCharType="end"/>
      </w:r>
    </w:p>
    <w:p w:rsidR="00666D45" w:rsidRDefault="00666D45" w:rsidP="00666D45">
      <w:pPr>
        <w:rPr>
          <w:lang w:val="en-US" w:eastAsia="x-none"/>
        </w:rPr>
      </w:pPr>
    </w:p>
    <w:p w:rsidR="00D91D5C" w:rsidRDefault="00542408" w:rsidP="00542408">
      <w:pPr>
        <w:jc w:val="both"/>
        <w:rPr>
          <w:lang w:val="en-US" w:eastAsia="x-none"/>
        </w:rPr>
      </w:pPr>
      <w:r>
        <w:rPr>
          <w:lang w:val="en-US" w:eastAsia="x-none"/>
        </w:rPr>
        <w:t xml:space="preserve">Given the level of support for L1 SL-RSRP and for LTE procedure (which also uses L1 SL-RSRP), the </w:t>
      </w:r>
      <w:r w:rsidR="00D91D5C">
        <w:rPr>
          <w:lang w:val="en-US" w:eastAsia="x-none"/>
        </w:rPr>
        <w:t>following is proposed for offline discussion:</w:t>
      </w:r>
    </w:p>
    <w:p w:rsidR="00D91D5C" w:rsidRDefault="00D91D5C" w:rsidP="00666D45">
      <w:pPr>
        <w:rPr>
          <w:lang w:val="en-US" w:eastAsia="x-none"/>
        </w:rPr>
      </w:pPr>
    </w:p>
    <w:p w:rsidR="00D91D5C" w:rsidRDefault="00D91D5C" w:rsidP="00D91D5C">
      <w:pPr>
        <w:jc w:val="both"/>
        <w:rPr>
          <w:highlight w:val="cyan"/>
          <w:lang w:val="en-US"/>
        </w:rPr>
      </w:pPr>
      <w:r w:rsidRPr="00156120">
        <w:rPr>
          <w:highlight w:val="cyan"/>
          <w:lang w:val="en-US"/>
        </w:rPr>
        <w:t>Proposal for discussion</w:t>
      </w:r>
    </w:p>
    <w:p w:rsidR="003020A1" w:rsidRPr="00156120" w:rsidRDefault="003020A1" w:rsidP="00D91D5C">
      <w:pPr>
        <w:jc w:val="both"/>
        <w:rPr>
          <w:highlight w:val="cyan"/>
          <w:lang w:val="en-US"/>
        </w:rPr>
      </w:pPr>
    </w:p>
    <w:p w:rsidR="00D91D5C" w:rsidRPr="003020A1" w:rsidRDefault="00D91D5C" w:rsidP="00A329E8">
      <w:pPr>
        <w:pStyle w:val="ListParagraph"/>
        <w:numPr>
          <w:ilvl w:val="0"/>
          <w:numId w:val="22"/>
        </w:numPr>
        <w:ind w:leftChars="0"/>
        <w:jc w:val="both"/>
        <w:rPr>
          <w:lang w:val="en-US"/>
        </w:rPr>
      </w:pPr>
      <w:r w:rsidRPr="003020A1">
        <w:rPr>
          <w:lang w:val="en-US"/>
        </w:rPr>
        <w:t xml:space="preserve">Mode-2 </w:t>
      </w:r>
      <w:r w:rsidR="003B0485" w:rsidRPr="003020A1">
        <w:rPr>
          <w:lang w:val="en-US"/>
        </w:rPr>
        <w:t xml:space="preserve">resource (re-)selection procedure supports </w:t>
      </w:r>
      <w:r w:rsidRPr="003020A1">
        <w:rPr>
          <w:lang w:val="en-US"/>
        </w:rPr>
        <w:t xml:space="preserve">exclusion of reserved </w:t>
      </w:r>
      <w:r w:rsidR="003B0485" w:rsidRPr="003020A1">
        <w:rPr>
          <w:lang w:val="en-US"/>
        </w:rPr>
        <w:t>PSCCH/</w:t>
      </w:r>
      <w:r w:rsidRPr="003020A1">
        <w:rPr>
          <w:lang w:val="en-US"/>
        </w:rPr>
        <w:t>PSSCH resources using at least L1 SL-RSRP measurements</w:t>
      </w:r>
      <w:r w:rsidR="003B0485" w:rsidRPr="003020A1">
        <w:rPr>
          <w:lang w:val="en-US"/>
        </w:rPr>
        <w:t xml:space="preserve"> associated with these resources</w:t>
      </w:r>
    </w:p>
    <w:p w:rsidR="00D91D5C" w:rsidRPr="003020A1" w:rsidRDefault="00D91D5C" w:rsidP="00A329E8">
      <w:pPr>
        <w:pStyle w:val="ListParagraph"/>
        <w:numPr>
          <w:ilvl w:val="1"/>
          <w:numId w:val="22"/>
        </w:numPr>
        <w:ind w:leftChars="0"/>
        <w:jc w:val="both"/>
        <w:rPr>
          <w:lang w:val="en-US"/>
        </w:rPr>
      </w:pPr>
      <w:r w:rsidRPr="003020A1">
        <w:rPr>
          <w:lang w:val="en-US"/>
        </w:rPr>
        <w:t>FFS whether / how distance based control exclusion is supported</w:t>
      </w:r>
    </w:p>
    <w:p w:rsidR="00D91D5C" w:rsidRPr="003020A1" w:rsidRDefault="00D91D5C" w:rsidP="00A329E8">
      <w:pPr>
        <w:pStyle w:val="ListParagraph"/>
        <w:numPr>
          <w:ilvl w:val="1"/>
          <w:numId w:val="22"/>
        </w:numPr>
        <w:ind w:leftChars="0"/>
        <w:jc w:val="both"/>
        <w:rPr>
          <w:lang w:val="en-US"/>
        </w:rPr>
      </w:pPr>
      <w:r w:rsidRPr="003020A1">
        <w:rPr>
          <w:lang w:val="en-US"/>
        </w:rPr>
        <w:t xml:space="preserve">FFS whether </w:t>
      </w:r>
      <w:r w:rsidR="002C0B44" w:rsidRPr="003020A1">
        <w:rPr>
          <w:lang w:val="en-US"/>
        </w:rPr>
        <w:t>/</w:t>
      </w:r>
      <w:r w:rsidRPr="003020A1">
        <w:rPr>
          <w:lang w:val="en-US"/>
        </w:rPr>
        <w:t xml:space="preserve"> how QoS attributes (e.g. priority, reliability, latency) are taken into account</w:t>
      </w:r>
    </w:p>
    <w:p w:rsidR="00D91D5C" w:rsidRPr="003020A1" w:rsidRDefault="00D91D5C" w:rsidP="00A329E8">
      <w:pPr>
        <w:pStyle w:val="ListParagraph"/>
        <w:numPr>
          <w:ilvl w:val="1"/>
          <w:numId w:val="22"/>
        </w:numPr>
        <w:ind w:leftChars="0"/>
        <w:jc w:val="both"/>
        <w:rPr>
          <w:lang w:val="en-US"/>
        </w:rPr>
      </w:pPr>
      <w:r w:rsidRPr="003020A1">
        <w:rPr>
          <w:lang w:val="en-US"/>
        </w:rPr>
        <w:t>FFS other measurements</w:t>
      </w:r>
    </w:p>
    <w:p w:rsidR="00D91D5C" w:rsidRDefault="00D91D5C" w:rsidP="00666D45">
      <w:pPr>
        <w:rPr>
          <w:lang w:val="en-US" w:eastAsia="x-none"/>
        </w:rPr>
      </w:pPr>
    </w:p>
    <w:p w:rsidR="002B05FF" w:rsidRPr="00666D45" w:rsidRDefault="002B05FF" w:rsidP="00666D45">
      <w:pPr>
        <w:rPr>
          <w:lang w:val="en-US" w:eastAsia="x-none"/>
        </w:rPr>
      </w:pPr>
    </w:p>
    <w:p w:rsidR="001F3FD1" w:rsidRDefault="00FE60A3"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7</w:t>
      </w:r>
      <w:r w:rsidR="00F13B51" w:rsidRPr="002F287C">
        <w:rPr>
          <w:b w:val="0"/>
          <w:i w:val="0"/>
          <w:sz w:val="28"/>
          <w:lang w:val="en-US"/>
        </w:rPr>
        <w:tab/>
      </w:r>
      <w:r w:rsidR="001F3FD1" w:rsidRPr="002F287C">
        <w:rPr>
          <w:b w:val="0"/>
          <w:i w:val="0"/>
          <w:sz w:val="28"/>
          <w:lang w:val="en-US"/>
        </w:rPr>
        <w:t>Assistance information for UE resource (re)-selection</w:t>
      </w:r>
    </w:p>
    <w:p w:rsidR="00D97A90" w:rsidRDefault="00A06B10" w:rsidP="00A06B10">
      <w:pPr>
        <w:jc w:val="both"/>
        <w:rPr>
          <w:lang w:val="en-US" w:eastAsia="x-none"/>
        </w:rPr>
      </w:pPr>
      <w:r>
        <w:rPr>
          <w:lang w:val="en-US" w:eastAsia="x-none"/>
        </w:rPr>
        <w:t xml:space="preserve">There are also limited discussions on assistance information from other UEs for UE resource selection. The following proposals in this context are </w:t>
      </w:r>
      <w:r w:rsidR="00646D13">
        <w:rPr>
          <w:lang w:val="en-US" w:eastAsia="x-none"/>
        </w:rPr>
        <w:t>identified</w:t>
      </w:r>
      <w:r>
        <w:rPr>
          <w:lang w:val="en-US" w:eastAsia="x-none"/>
        </w:rPr>
        <w:t>:</w:t>
      </w:r>
    </w:p>
    <w:p w:rsidR="00A06B10" w:rsidRDefault="00A06B10" w:rsidP="00A329E8">
      <w:pPr>
        <w:pStyle w:val="ListParagraph"/>
        <w:numPr>
          <w:ilvl w:val="0"/>
          <w:numId w:val="26"/>
        </w:numPr>
        <w:ind w:leftChars="0"/>
        <w:jc w:val="both"/>
        <w:rPr>
          <w:lang w:val="en-US"/>
        </w:rPr>
      </w:pPr>
      <w:r>
        <w:rPr>
          <w:lang w:val="en-US"/>
        </w:rPr>
        <w:t xml:space="preserve">RX-based sensing and </w:t>
      </w:r>
      <w:r w:rsidR="00646D13">
        <w:rPr>
          <w:lang w:val="en-US"/>
        </w:rPr>
        <w:t>scheduling assignment</w:t>
      </w:r>
      <w:r>
        <w:rPr>
          <w:lang w:val="en-US"/>
        </w:rPr>
        <w:t xml:space="preserve"> transmission from RX</w:t>
      </w:r>
    </w:p>
    <w:p w:rsidR="00A06B10" w:rsidRDefault="00A06B10" w:rsidP="00A329E8">
      <w:pPr>
        <w:pStyle w:val="ListParagraph"/>
        <w:numPr>
          <w:ilvl w:val="1"/>
          <w:numId w:val="26"/>
        </w:numPr>
        <w:ind w:leftChars="0"/>
        <w:jc w:val="both"/>
        <w:rPr>
          <w:lang w:val="en-US"/>
        </w:rPr>
      </w:pPr>
      <w:r>
        <w:rPr>
          <w:lang w:val="en-US"/>
        </w:rPr>
        <w:t xml:space="preserve">Supported by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p>
    <w:p w:rsidR="00A06B10" w:rsidRDefault="00A06B10" w:rsidP="00A329E8">
      <w:pPr>
        <w:pStyle w:val="ListParagraph"/>
        <w:numPr>
          <w:ilvl w:val="0"/>
          <w:numId w:val="26"/>
        </w:numPr>
        <w:ind w:leftChars="0"/>
        <w:jc w:val="both"/>
        <w:rPr>
          <w:lang w:val="en-US"/>
        </w:rPr>
      </w:pPr>
      <w:r>
        <w:rPr>
          <w:lang w:val="en-US"/>
        </w:rPr>
        <w:t>Sharing/negotiation of transmission schedule</w:t>
      </w:r>
    </w:p>
    <w:p w:rsidR="00A06B10" w:rsidRDefault="00A06B10" w:rsidP="00A329E8">
      <w:pPr>
        <w:pStyle w:val="ListParagraph"/>
        <w:numPr>
          <w:ilvl w:val="1"/>
          <w:numId w:val="26"/>
        </w:numPr>
        <w:ind w:leftChars="0"/>
        <w:jc w:val="both"/>
        <w:rPr>
          <w:lang w:val="en-US"/>
        </w:rPr>
      </w:pPr>
      <w:r>
        <w:rPr>
          <w:lang w:val="en-US"/>
        </w:rPr>
        <w:t xml:space="preserve">Supported by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p>
    <w:p w:rsidR="00A06B10" w:rsidRDefault="00A06B10" w:rsidP="00A329E8">
      <w:pPr>
        <w:pStyle w:val="ListParagraph"/>
        <w:numPr>
          <w:ilvl w:val="0"/>
          <w:numId w:val="26"/>
        </w:numPr>
        <w:ind w:leftChars="0"/>
        <w:jc w:val="both"/>
        <w:rPr>
          <w:lang w:val="en-US"/>
        </w:rPr>
      </w:pPr>
      <w:r>
        <w:rPr>
          <w:lang w:val="en-US"/>
        </w:rPr>
        <w:t>Feedback with recommended resources</w:t>
      </w:r>
    </w:p>
    <w:p w:rsidR="00A06B10" w:rsidRDefault="00A06B10" w:rsidP="00A329E8">
      <w:pPr>
        <w:pStyle w:val="ListParagraph"/>
        <w:numPr>
          <w:ilvl w:val="1"/>
          <w:numId w:val="26"/>
        </w:numPr>
        <w:ind w:leftChars="0"/>
        <w:jc w:val="both"/>
        <w:rPr>
          <w:lang w:val="en-US"/>
        </w:rPr>
      </w:pPr>
      <w:r>
        <w:rPr>
          <w:lang w:val="en-US"/>
        </w:rPr>
        <w:lastRenderedPageBreak/>
        <w:t xml:space="preserve">Supported by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A06B10" w:rsidRDefault="00A06B10" w:rsidP="00A329E8">
      <w:pPr>
        <w:pStyle w:val="ListParagraph"/>
        <w:numPr>
          <w:ilvl w:val="0"/>
          <w:numId w:val="26"/>
        </w:numPr>
        <w:ind w:leftChars="0"/>
        <w:jc w:val="both"/>
        <w:rPr>
          <w:lang w:val="en-US"/>
        </w:rPr>
      </w:pPr>
      <w:r>
        <w:rPr>
          <w:lang w:val="en-US"/>
        </w:rPr>
        <w:t>Assistance information</w:t>
      </w:r>
    </w:p>
    <w:p w:rsidR="00A06B10" w:rsidRDefault="00A06B10" w:rsidP="00A329E8">
      <w:pPr>
        <w:pStyle w:val="ListParagraph"/>
        <w:numPr>
          <w:ilvl w:val="1"/>
          <w:numId w:val="26"/>
        </w:numPr>
        <w:ind w:leftChars="0"/>
        <w:jc w:val="both"/>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AB6290">
        <w:rPr>
          <w:lang w:val="en-US"/>
        </w:rPr>
        <w:t xml:space="preserve">, Fraunhofer </w:t>
      </w:r>
      <w:r w:rsidR="00AB6290">
        <w:rPr>
          <w:lang w:val="en-US"/>
        </w:rPr>
        <w:fldChar w:fldCharType="begin"/>
      </w:r>
      <w:r w:rsidR="00AB6290">
        <w:rPr>
          <w:lang w:val="en-US"/>
        </w:rPr>
        <w:instrText xml:space="preserve"> REF _Ref8630525 \r \h </w:instrText>
      </w:r>
      <w:r w:rsidR="00AB6290">
        <w:rPr>
          <w:lang w:val="en-US"/>
        </w:rPr>
      </w:r>
      <w:r w:rsidR="00AB6290">
        <w:rPr>
          <w:lang w:val="en-US"/>
        </w:rPr>
        <w:fldChar w:fldCharType="separate"/>
      </w:r>
      <w:r w:rsidR="00AB6290">
        <w:rPr>
          <w:lang w:val="en-US"/>
        </w:rPr>
        <w:t>[15]</w:t>
      </w:r>
      <w:r w:rsidR="00AB6290">
        <w:rPr>
          <w:lang w:val="en-US"/>
        </w:rPr>
        <w:fldChar w:fldCharType="end"/>
      </w:r>
    </w:p>
    <w:p w:rsidR="00A8294A" w:rsidRDefault="00A8294A" w:rsidP="00A329E8">
      <w:pPr>
        <w:pStyle w:val="ListParagraph"/>
        <w:numPr>
          <w:ilvl w:val="0"/>
          <w:numId w:val="26"/>
        </w:numPr>
        <w:ind w:leftChars="0"/>
        <w:jc w:val="both"/>
        <w:rPr>
          <w:lang w:val="en-US"/>
        </w:rPr>
      </w:pPr>
      <w:r>
        <w:rPr>
          <w:lang w:val="en-US"/>
        </w:rPr>
        <w:t xml:space="preserve">Support Mode-2b </w:t>
      </w:r>
    </w:p>
    <w:p w:rsidR="00A8294A" w:rsidRPr="00A06B10" w:rsidRDefault="00A8294A" w:rsidP="00A329E8">
      <w:pPr>
        <w:pStyle w:val="ListParagraph"/>
        <w:numPr>
          <w:ilvl w:val="1"/>
          <w:numId w:val="26"/>
        </w:numPr>
        <w:ind w:leftChars="0"/>
        <w:jc w:val="both"/>
        <w:rPr>
          <w:lang w:val="en-US"/>
        </w:rPr>
      </w:pPr>
      <w:r>
        <w:rPr>
          <w:lang w:val="en-US"/>
        </w:rPr>
        <w:t xml:space="preserve">Supported by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p>
    <w:p w:rsidR="00A06B10" w:rsidRPr="00D97A90" w:rsidRDefault="00A06B10" w:rsidP="00D97A90">
      <w:pPr>
        <w:rPr>
          <w:lang w:val="en-US" w:eastAsia="x-none"/>
        </w:rPr>
      </w:pPr>
    </w:p>
    <w:p w:rsidR="002E3908" w:rsidRDefault="00A8294A" w:rsidP="00D27704">
      <w:pPr>
        <w:pStyle w:val="BodyText"/>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Given the limited discussion so far, it is recommended to further discuss more details of the assistance signaling.</w:t>
      </w:r>
    </w:p>
    <w:p w:rsidR="00A8294A" w:rsidRDefault="00A8294A" w:rsidP="00D27704">
      <w:pPr>
        <w:pStyle w:val="BodyText"/>
        <w:spacing w:after="0"/>
        <w:rPr>
          <w:rFonts w:ascii="Times New Roman" w:eastAsiaTheme="minorEastAsia" w:hAnsi="Times New Roman"/>
          <w:szCs w:val="20"/>
          <w:lang w:val="en-US" w:eastAsia="zh-CN"/>
        </w:rPr>
      </w:pPr>
    </w:p>
    <w:p w:rsidR="00A8294A" w:rsidRPr="00A8294A" w:rsidRDefault="00A8294A" w:rsidP="00D27704">
      <w:pPr>
        <w:pStyle w:val="BodyText"/>
        <w:spacing w:after="0"/>
        <w:rPr>
          <w:rFonts w:ascii="Times New Roman" w:eastAsiaTheme="minorEastAsia" w:hAnsi="Times New Roman"/>
          <w:b/>
          <w:szCs w:val="20"/>
          <w:lang w:val="en-US" w:eastAsia="zh-CN"/>
        </w:rPr>
      </w:pPr>
      <w:r w:rsidRPr="00A8294A">
        <w:rPr>
          <w:rFonts w:ascii="Times New Roman" w:eastAsiaTheme="minorEastAsia" w:hAnsi="Times New Roman"/>
          <w:b/>
          <w:szCs w:val="20"/>
          <w:lang w:val="en-US" w:eastAsia="zh-CN"/>
        </w:rPr>
        <w:t>Feature lead conclusion</w:t>
      </w:r>
    </w:p>
    <w:p w:rsidR="00A8294A" w:rsidRDefault="00A8294A" w:rsidP="00A329E8">
      <w:pPr>
        <w:pStyle w:val="BodyText"/>
        <w:numPr>
          <w:ilvl w:val="0"/>
          <w:numId w:val="2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Companies are encouraged to bring more details of </w:t>
      </w:r>
      <w:r w:rsidR="001D653B">
        <w:rPr>
          <w:rFonts w:ascii="Times New Roman" w:eastAsiaTheme="minorEastAsia" w:hAnsi="Times New Roman"/>
          <w:szCs w:val="20"/>
          <w:lang w:val="en-US" w:eastAsia="zh-CN"/>
        </w:rPr>
        <w:t>indicating</w:t>
      </w:r>
      <w:r>
        <w:rPr>
          <w:rFonts w:ascii="Times New Roman" w:eastAsiaTheme="minorEastAsia" w:hAnsi="Times New Roman"/>
          <w:szCs w:val="20"/>
          <w:lang w:val="en-US" w:eastAsia="zh-CN"/>
        </w:rPr>
        <w:t xml:space="preserve"> and using assistance </w:t>
      </w:r>
      <w:r w:rsidR="001D653B">
        <w:rPr>
          <w:rFonts w:ascii="Times New Roman" w:eastAsiaTheme="minorEastAsia" w:hAnsi="Times New Roman"/>
          <w:szCs w:val="20"/>
          <w:lang w:val="en-US" w:eastAsia="zh-CN"/>
        </w:rPr>
        <w:t>information</w:t>
      </w:r>
      <w:r>
        <w:rPr>
          <w:rFonts w:ascii="Times New Roman" w:eastAsiaTheme="minorEastAsia" w:hAnsi="Times New Roman"/>
          <w:szCs w:val="20"/>
          <w:lang w:val="en-US" w:eastAsia="zh-CN"/>
        </w:rPr>
        <w:t xml:space="preserve"> in Mode-2 resource allocation</w:t>
      </w:r>
    </w:p>
    <w:p w:rsidR="00A8294A" w:rsidRPr="00A8294A" w:rsidRDefault="00A8294A" w:rsidP="00A8294A">
      <w:pPr>
        <w:pStyle w:val="BodyText"/>
        <w:spacing w:after="0"/>
        <w:rPr>
          <w:rFonts w:ascii="Times New Roman" w:eastAsiaTheme="minorEastAsia" w:hAnsi="Times New Roman"/>
          <w:szCs w:val="20"/>
          <w:lang w:val="en-US" w:eastAsia="zh-CN"/>
        </w:rPr>
      </w:pPr>
    </w:p>
    <w:p w:rsidR="001F3FD1" w:rsidRPr="002F287C" w:rsidRDefault="00BC2407"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8</w:t>
      </w:r>
      <w:r w:rsidR="00F13B51" w:rsidRPr="002F287C">
        <w:rPr>
          <w:b w:val="0"/>
          <w:i w:val="0"/>
          <w:sz w:val="28"/>
          <w:lang w:val="en-US"/>
        </w:rPr>
        <w:tab/>
      </w:r>
      <w:r w:rsidR="004D54B5">
        <w:rPr>
          <w:b w:val="0"/>
          <w:i w:val="0"/>
          <w:sz w:val="28"/>
          <w:lang w:val="en-US"/>
        </w:rPr>
        <w:t>Pre-emption m</w:t>
      </w:r>
      <w:r w:rsidR="001F3FD1" w:rsidRPr="002F287C">
        <w:rPr>
          <w:b w:val="0"/>
          <w:i w:val="0"/>
          <w:sz w:val="28"/>
          <w:lang w:val="en-US"/>
        </w:rPr>
        <w:t>echanism</w:t>
      </w:r>
    </w:p>
    <w:p w:rsidR="00085CB3" w:rsidRDefault="00517483" w:rsidP="00085CB3">
      <w:pPr>
        <w:jc w:val="both"/>
        <w:rPr>
          <w:lang w:val="en-US" w:eastAsia="x-none"/>
        </w:rPr>
      </w:pPr>
      <w:r>
        <w:rPr>
          <w:lang w:val="en-US" w:eastAsia="x-none"/>
        </w:rPr>
        <w:t>Companies also discuss support of so called</w:t>
      </w:r>
      <w:r w:rsidR="008F59F7">
        <w:rPr>
          <w:lang w:val="en-US" w:eastAsia="x-none"/>
        </w:rPr>
        <w:t xml:space="preserve"> pre-emption mechanisms where </w:t>
      </w:r>
      <w:r w:rsidR="00085CB3">
        <w:rPr>
          <w:lang w:val="en-US" w:eastAsia="x-none"/>
        </w:rPr>
        <w:t>it should be possible</w:t>
      </w:r>
      <w:r w:rsidR="004D54B5">
        <w:rPr>
          <w:lang w:val="en-US" w:eastAsia="x-none"/>
        </w:rPr>
        <w:t xml:space="preserve"> </w:t>
      </w:r>
      <w:r w:rsidR="00830CFB">
        <w:rPr>
          <w:lang w:val="en-US" w:eastAsia="x-none"/>
        </w:rPr>
        <w:t>for the</w:t>
      </w:r>
      <w:r w:rsidR="004D54B5">
        <w:rPr>
          <w:lang w:val="en-US" w:eastAsia="x-none"/>
        </w:rPr>
        <w:t xml:space="preserve"> highest</w:t>
      </w:r>
      <w:r w:rsidR="00830CFB">
        <w:rPr>
          <w:lang w:val="en-US" w:eastAsia="x-none"/>
        </w:rPr>
        <w:t>/higher</w:t>
      </w:r>
      <w:r w:rsidR="004D54B5">
        <w:rPr>
          <w:lang w:val="en-US" w:eastAsia="x-none"/>
        </w:rPr>
        <w:t xml:space="preserve"> priority transmissions</w:t>
      </w:r>
      <w:r w:rsidR="00085CB3">
        <w:rPr>
          <w:lang w:val="en-US" w:eastAsia="x-none"/>
        </w:rPr>
        <w:t xml:space="preserve"> to get immediate access to resources without collisions. The general support of such mechanisms was expressed by many </w:t>
      </w:r>
      <w:r w:rsidR="00830CFB">
        <w:rPr>
          <w:lang w:val="en-US" w:eastAsia="x-none"/>
        </w:rPr>
        <w:t>contributions</w:t>
      </w:r>
      <w:r w:rsidR="00085CB3">
        <w:rPr>
          <w:lang w:val="en-US" w:eastAsia="x-none"/>
        </w:rPr>
        <w:t xml:space="preserve"> including </w:t>
      </w:r>
      <w:r w:rsidR="00F71D7D"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285040">
        <w:rPr>
          <w:lang w:val="en-US" w:eastAsia="x-none"/>
        </w:rPr>
        <w:t xml:space="preserve">,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285040">
        <w:rPr>
          <w:lang w:val="en-US" w:eastAsia="x-none"/>
        </w:rPr>
        <w:t xml:space="preserve">, </w:t>
      </w:r>
      <w:r w:rsidR="00F71D7D">
        <w:rPr>
          <w:lang w:val="en-US"/>
        </w:rPr>
        <w:t xml:space="preserve">Lenovo </w:t>
      </w:r>
      <w:r w:rsidR="00F71D7D">
        <w:rPr>
          <w:lang w:val="en-US"/>
        </w:rPr>
        <w:fldChar w:fldCharType="begin"/>
      </w:r>
      <w:r w:rsidR="00F71D7D">
        <w:rPr>
          <w:lang w:val="en-US"/>
        </w:rPr>
        <w:instrText xml:space="preserve"> REF _Ref8625539 \r \h </w:instrText>
      </w:r>
      <w:r w:rsidR="00F71D7D">
        <w:rPr>
          <w:lang w:val="en-US"/>
        </w:rPr>
      </w:r>
      <w:r w:rsidR="00F71D7D">
        <w:rPr>
          <w:lang w:val="en-US"/>
        </w:rPr>
        <w:fldChar w:fldCharType="separate"/>
      </w:r>
      <w:r w:rsidR="00F71D7D">
        <w:rPr>
          <w:lang w:val="en-US"/>
        </w:rPr>
        <w:t>[5]</w:t>
      </w:r>
      <w:r w:rsidR="00F71D7D">
        <w:rPr>
          <w:lang w:val="en-US"/>
        </w:rPr>
        <w:fldChar w:fldCharType="end"/>
      </w:r>
      <w:r w:rsidR="00285040">
        <w:rPr>
          <w:lang w:val="en-US" w:eastAsia="x-none"/>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285040">
        <w:rPr>
          <w:lang w:val="en-US" w:eastAsia="x-none"/>
        </w:rPr>
        <w:t xml:space="preserve">, </w:t>
      </w:r>
      <w:r w:rsidR="00F71D7D">
        <w:rPr>
          <w:lang w:val="en-US"/>
        </w:rPr>
        <w:t xml:space="preserve">OPPO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sidR="00285040">
        <w:rPr>
          <w:lang w:val="en-US" w:eastAsia="x-none"/>
        </w:rPr>
        <w:t xml:space="preserve">, </w:t>
      </w:r>
      <w:r w:rsidR="00AB6290">
        <w:rPr>
          <w:lang w:val="en-US"/>
        </w:rPr>
        <w:t xml:space="preserve">Fraunhofer </w:t>
      </w:r>
      <w:r w:rsidR="00AB6290">
        <w:rPr>
          <w:lang w:val="en-US"/>
        </w:rPr>
        <w:fldChar w:fldCharType="begin"/>
      </w:r>
      <w:r w:rsidR="00AB6290">
        <w:rPr>
          <w:lang w:val="en-US"/>
        </w:rPr>
        <w:instrText xml:space="preserve"> REF _Ref8630525 \r \h </w:instrText>
      </w:r>
      <w:r w:rsidR="00AB6290">
        <w:rPr>
          <w:lang w:val="en-US"/>
        </w:rPr>
      </w:r>
      <w:r w:rsidR="00AB6290">
        <w:rPr>
          <w:lang w:val="en-US"/>
        </w:rPr>
        <w:fldChar w:fldCharType="separate"/>
      </w:r>
      <w:r w:rsidR="00AB6290">
        <w:rPr>
          <w:lang w:val="en-US"/>
        </w:rPr>
        <w:t>[15]</w:t>
      </w:r>
      <w:r w:rsidR="00AB6290">
        <w:rPr>
          <w:lang w:val="en-US"/>
        </w:rPr>
        <w:fldChar w:fldCharType="end"/>
      </w:r>
      <w:r w:rsidR="00AB6290">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285040">
        <w:rPr>
          <w:lang w:val="en-US" w:eastAsia="x-none"/>
        </w:rPr>
        <w:t xml:space="preserve">,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285040">
        <w:rPr>
          <w:lang w:val="en-US" w:eastAsia="x-none"/>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sidR="00285040">
        <w:rPr>
          <w:lang w:val="en-US" w:eastAsia="x-none"/>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085CB3">
        <w:rPr>
          <w:lang w:val="en-US" w:eastAsia="x-none"/>
        </w:rPr>
        <w:t>.</w:t>
      </w:r>
      <w:r w:rsidR="00285040">
        <w:rPr>
          <w:lang w:val="en-US" w:eastAsia="x-none"/>
        </w:rPr>
        <w:t xml:space="preserve"> One company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r w:rsidR="00285040">
        <w:rPr>
          <w:lang w:val="en-US" w:eastAsia="x-none"/>
        </w:rPr>
        <w:t>) highlights that further discussion is necessary with respect to support of the pre</w:t>
      </w:r>
      <w:r w:rsidR="003B0196">
        <w:rPr>
          <w:lang w:val="en-US" w:eastAsia="x-none"/>
        </w:rPr>
        <w:t>-</w:t>
      </w:r>
      <w:r w:rsidR="00285040">
        <w:rPr>
          <w:lang w:val="en-US" w:eastAsia="x-none"/>
        </w:rPr>
        <w:t>emption mechanism.</w:t>
      </w:r>
      <w:r w:rsidR="00085CB3">
        <w:rPr>
          <w:lang w:val="en-US" w:eastAsia="x-none"/>
        </w:rPr>
        <w:t xml:space="preserve"> In order to facilitate further details of the discussion, it is proposed to agree on supporting pre-emption mechanisms with </w:t>
      </w:r>
      <w:r w:rsidR="0068282D">
        <w:rPr>
          <w:lang w:val="en-US" w:eastAsia="x-none"/>
        </w:rPr>
        <w:t xml:space="preserve">other </w:t>
      </w:r>
      <w:r w:rsidR="00085CB3">
        <w:rPr>
          <w:lang w:val="en-US" w:eastAsia="x-none"/>
        </w:rPr>
        <w:t>details FFS.</w:t>
      </w:r>
    </w:p>
    <w:p w:rsidR="00085CB3" w:rsidRDefault="00085CB3" w:rsidP="00085CB3">
      <w:pPr>
        <w:jc w:val="both"/>
        <w:rPr>
          <w:lang w:val="en-US" w:eastAsia="x-none"/>
        </w:rPr>
      </w:pPr>
    </w:p>
    <w:p w:rsidR="00085CB3" w:rsidRDefault="00085CB3" w:rsidP="00085CB3">
      <w:pPr>
        <w:jc w:val="both"/>
        <w:rPr>
          <w:highlight w:val="cyan"/>
          <w:lang w:val="en-US"/>
        </w:rPr>
      </w:pPr>
      <w:r w:rsidRPr="00292C32">
        <w:rPr>
          <w:lang w:val="en-US" w:eastAsia="x-none"/>
        </w:rPr>
        <w:t xml:space="preserve"> </w:t>
      </w:r>
      <w:r w:rsidRPr="00292C32">
        <w:rPr>
          <w:highlight w:val="cyan"/>
          <w:lang w:val="en-US"/>
        </w:rPr>
        <w:t>Proposal for discussion</w:t>
      </w:r>
    </w:p>
    <w:p w:rsidR="00292C32" w:rsidRPr="00292C32" w:rsidRDefault="00292C32" w:rsidP="00085CB3">
      <w:pPr>
        <w:jc w:val="both"/>
        <w:rPr>
          <w:highlight w:val="cyan"/>
          <w:lang w:val="en-US"/>
        </w:rPr>
      </w:pPr>
    </w:p>
    <w:p w:rsidR="00161C21" w:rsidRPr="003B0196" w:rsidRDefault="00085CB3" w:rsidP="00A329E8">
      <w:pPr>
        <w:pStyle w:val="ListParagraph"/>
        <w:numPr>
          <w:ilvl w:val="0"/>
          <w:numId w:val="22"/>
        </w:numPr>
        <w:ind w:leftChars="0"/>
        <w:jc w:val="both"/>
        <w:rPr>
          <w:lang w:val="en-US"/>
        </w:rPr>
      </w:pPr>
      <w:r w:rsidRPr="003B0196">
        <w:rPr>
          <w:lang w:val="en-US"/>
        </w:rPr>
        <w:t>Support</w:t>
      </w:r>
      <w:r w:rsidR="00081409" w:rsidRPr="003B0196">
        <w:rPr>
          <w:lang w:val="en-US"/>
        </w:rPr>
        <w:t xml:space="preserve"> resource</w:t>
      </w:r>
      <w:r w:rsidRPr="003B0196">
        <w:rPr>
          <w:lang w:val="en-US"/>
        </w:rPr>
        <w:t xml:space="preserve"> pre-emp</w:t>
      </w:r>
      <w:r w:rsidR="007855F0" w:rsidRPr="003B0196">
        <w:rPr>
          <w:lang w:val="en-US"/>
        </w:rPr>
        <w:t>tion mechanism(s)</w:t>
      </w:r>
      <w:r w:rsidR="00636312" w:rsidRPr="003B0196">
        <w:rPr>
          <w:lang w:val="en-US"/>
        </w:rPr>
        <w:t xml:space="preserve"> for Mode-2</w:t>
      </w:r>
    </w:p>
    <w:p w:rsidR="00D97A90" w:rsidRPr="003B0196" w:rsidRDefault="00830CFB" w:rsidP="00A329E8">
      <w:pPr>
        <w:pStyle w:val="ListParagraph"/>
        <w:numPr>
          <w:ilvl w:val="1"/>
          <w:numId w:val="22"/>
        </w:numPr>
        <w:ind w:leftChars="0"/>
        <w:jc w:val="both"/>
        <w:rPr>
          <w:lang w:val="en-US"/>
        </w:rPr>
      </w:pPr>
      <w:r w:rsidRPr="003B0196">
        <w:rPr>
          <w:lang w:val="en-US"/>
        </w:rPr>
        <w:t>If enabled, the p</w:t>
      </w:r>
      <w:r w:rsidR="00D97A90" w:rsidRPr="003B0196">
        <w:rPr>
          <w:lang w:val="en-US"/>
        </w:rPr>
        <w:t xml:space="preserve">re-emption mechanism </w:t>
      </w:r>
      <w:r w:rsidR="006C74AA" w:rsidRPr="003B0196">
        <w:rPr>
          <w:lang w:val="en-US"/>
        </w:rPr>
        <w:t xml:space="preserve">should </w:t>
      </w:r>
      <w:r w:rsidR="00D97A90" w:rsidRPr="003B0196">
        <w:rPr>
          <w:lang w:val="en-US"/>
        </w:rPr>
        <w:t xml:space="preserve">trigger resource reselection </w:t>
      </w:r>
      <w:r w:rsidR="004D54B5" w:rsidRPr="003B0196">
        <w:rPr>
          <w:lang w:val="en-US"/>
        </w:rPr>
        <w:t xml:space="preserve">or resource release </w:t>
      </w:r>
      <w:r w:rsidR="00D97A90" w:rsidRPr="003B0196">
        <w:rPr>
          <w:lang w:val="en-US"/>
        </w:rPr>
        <w:t xml:space="preserve">in case of collision with resources of </w:t>
      </w:r>
      <w:r w:rsidR="004D54B5" w:rsidRPr="003B0196">
        <w:rPr>
          <w:lang w:val="en-US"/>
        </w:rPr>
        <w:t xml:space="preserve">a </w:t>
      </w:r>
      <w:r w:rsidR="00D97A90" w:rsidRPr="003B0196">
        <w:rPr>
          <w:lang w:val="en-US"/>
        </w:rPr>
        <w:t>higher priority</w:t>
      </w:r>
      <w:r w:rsidR="004D54B5" w:rsidRPr="003B0196">
        <w:rPr>
          <w:lang w:val="en-US"/>
        </w:rPr>
        <w:t xml:space="preserve"> UE</w:t>
      </w:r>
    </w:p>
    <w:p w:rsidR="00085CB3" w:rsidRPr="003B0196" w:rsidRDefault="00971632" w:rsidP="00A329E8">
      <w:pPr>
        <w:pStyle w:val="ListParagraph"/>
        <w:numPr>
          <w:ilvl w:val="1"/>
          <w:numId w:val="22"/>
        </w:numPr>
        <w:ind w:leftChars="0"/>
        <w:jc w:val="both"/>
        <w:rPr>
          <w:lang w:val="en-US"/>
        </w:rPr>
      </w:pPr>
      <w:r w:rsidRPr="003B0196">
        <w:rPr>
          <w:lang w:val="en-US"/>
        </w:rPr>
        <w:t>FFS o</w:t>
      </w:r>
      <w:r w:rsidR="00161C21" w:rsidRPr="003B0196">
        <w:rPr>
          <w:lang w:val="en-US"/>
        </w:rPr>
        <w:t>ther d</w:t>
      </w:r>
      <w:r w:rsidRPr="003B0196">
        <w:rPr>
          <w:lang w:val="en-US"/>
        </w:rPr>
        <w:t>etails</w:t>
      </w:r>
    </w:p>
    <w:p w:rsidR="002E3908" w:rsidRDefault="002E3908" w:rsidP="00D27704">
      <w:pPr>
        <w:pStyle w:val="BodyText"/>
        <w:spacing w:after="0"/>
        <w:rPr>
          <w:rFonts w:ascii="Times New Roman" w:eastAsiaTheme="minorEastAsia" w:hAnsi="Times New Roman"/>
          <w:szCs w:val="20"/>
          <w:lang w:val="en-US" w:eastAsia="zh-CN"/>
        </w:rPr>
      </w:pPr>
    </w:p>
    <w:p w:rsidR="00E954EC" w:rsidRPr="00C511C0" w:rsidRDefault="00E954EC" w:rsidP="00F60F14">
      <w:pPr>
        <w:rPr>
          <w:lang w:val="en-US"/>
        </w:rPr>
      </w:pPr>
    </w:p>
    <w:p w:rsidR="002A608C" w:rsidRPr="00C511C0" w:rsidRDefault="002A608C" w:rsidP="0069467D">
      <w:pPr>
        <w:pStyle w:val="3GPPH1"/>
        <w:numPr>
          <w:ilvl w:val="0"/>
          <w:numId w:val="11"/>
        </w:numPr>
        <w:rPr>
          <w:lang w:val="en-US"/>
        </w:rPr>
      </w:pPr>
      <w:r w:rsidRPr="00C511C0">
        <w:rPr>
          <w:lang w:val="en-US"/>
        </w:rPr>
        <w:t>Mode-2 Configuration by LTE Uu</w:t>
      </w:r>
    </w:p>
    <w:p w:rsidR="002A608C" w:rsidRDefault="00E465BE" w:rsidP="00E465BE">
      <w:pPr>
        <w:jc w:val="both"/>
        <w:rPr>
          <w:lang w:val="en-US"/>
        </w:rPr>
      </w:pPr>
      <w:r w:rsidRPr="00E465BE">
        <w:rPr>
          <w:lang w:val="en-US"/>
        </w:rPr>
        <w:t>No</w:t>
      </w:r>
      <w:r w:rsidR="00115A6E">
        <w:rPr>
          <w:lang w:val="en-US"/>
        </w:rPr>
        <w:t xml:space="preserve"> sufficient</w:t>
      </w:r>
      <w:r w:rsidRPr="00E465BE">
        <w:rPr>
          <w:lang w:val="en-US"/>
        </w:rPr>
        <w:t xml:space="preserve"> discussion identified so far with regards to NR SL operation of Mode-2 with configuration by LTE Uu. It is understood</w:t>
      </w:r>
      <w:r w:rsidR="002D6778">
        <w:rPr>
          <w:lang w:val="en-US"/>
        </w:rPr>
        <w:t xml:space="preserve"> that</w:t>
      </w:r>
      <w:r w:rsidRPr="00E465BE">
        <w:rPr>
          <w:lang w:val="en-US"/>
        </w:rPr>
        <w:t xml:space="preserve"> other than </w:t>
      </w:r>
      <w:r w:rsidR="002D6778">
        <w:rPr>
          <w:lang w:val="en-US"/>
        </w:rPr>
        <w:t xml:space="preserve">the </w:t>
      </w:r>
      <w:r w:rsidRPr="00E465BE">
        <w:rPr>
          <w:lang w:val="en-US"/>
        </w:rPr>
        <w:t>signaling details being defined by RAN2 there is no RAN1 work expected.</w:t>
      </w:r>
    </w:p>
    <w:p w:rsidR="00943080" w:rsidRDefault="00943080" w:rsidP="00E465BE">
      <w:pPr>
        <w:jc w:val="both"/>
        <w:rPr>
          <w:lang w:val="en-US"/>
        </w:rPr>
      </w:pPr>
    </w:p>
    <w:p w:rsidR="00943080" w:rsidRDefault="00943080" w:rsidP="00943080">
      <w:pPr>
        <w:pStyle w:val="3GPPH1"/>
        <w:numPr>
          <w:ilvl w:val="0"/>
          <w:numId w:val="11"/>
        </w:numPr>
        <w:rPr>
          <w:lang w:val="en-US"/>
        </w:rPr>
      </w:pPr>
      <w:r>
        <w:rPr>
          <w:lang w:val="en-US"/>
        </w:rPr>
        <w:t>Miscellaneous</w:t>
      </w:r>
    </w:p>
    <w:p w:rsidR="00B72194" w:rsidRDefault="00B72194" w:rsidP="00E465BE">
      <w:pPr>
        <w:jc w:val="both"/>
        <w:rPr>
          <w:lang w:val="en-US"/>
        </w:rPr>
      </w:pPr>
      <w:r>
        <w:rPr>
          <w:lang w:val="en-US"/>
        </w:rPr>
        <w:t>There are some aspects discussed by single company. They are listed below for reference, although it is early to discuss them in offline.</w:t>
      </w:r>
    </w:p>
    <w:p w:rsidR="00B72194" w:rsidRDefault="00B72194" w:rsidP="00E465BE">
      <w:pPr>
        <w:jc w:val="both"/>
        <w:rPr>
          <w:lang w:val="en-US"/>
        </w:rPr>
      </w:pPr>
    </w:p>
    <w:p w:rsidR="00943080" w:rsidRDefault="00C34B82" w:rsidP="00E465BE">
      <w:pPr>
        <w:jc w:val="both"/>
        <w:rPr>
          <w:lang w:val="en-US"/>
        </w:rPr>
      </w:pPr>
      <w:r>
        <w:rPr>
          <w:lang w:val="en-US"/>
        </w:rPr>
        <w:t>(Pre-)configured grant should be supported for Mode-2</w:t>
      </w:r>
    </w:p>
    <w:p w:rsidR="00C34B82" w:rsidRDefault="00C34B82" w:rsidP="00C34B82">
      <w:pPr>
        <w:pStyle w:val="ListParagraph"/>
        <w:numPr>
          <w:ilvl w:val="0"/>
          <w:numId w:val="22"/>
        </w:numPr>
        <w:ind w:leftChars="0"/>
        <w:jc w:val="both"/>
        <w:rPr>
          <w:lang w:val="en-US"/>
        </w:rPr>
      </w:pPr>
      <w:r>
        <w:rPr>
          <w:lang w:val="en-US"/>
        </w:rPr>
        <w:t>Supported by Huawei</w:t>
      </w:r>
      <w:r w:rsidR="00B72194">
        <w:rPr>
          <w:lang w:val="en-US"/>
        </w:rPr>
        <w:t xml:space="preserve"> </w:t>
      </w:r>
      <w:r w:rsidR="00B72194">
        <w:rPr>
          <w:lang w:val="en-US"/>
        </w:rPr>
        <w:fldChar w:fldCharType="begin"/>
      </w:r>
      <w:r w:rsidR="00B72194">
        <w:rPr>
          <w:lang w:val="en-US"/>
        </w:rPr>
        <w:instrText xml:space="preserve"> REF _Ref8580488 \r \h </w:instrText>
      </w:r>
      <w:r w:rsidR="00B72194">
        <w:rPr>
          <w:lang w:val="en-US"/>
        </w:rPr>
      </w:r>
      <w:r w:rsidR="00B72194">
        <w:rPr>
          <w:lang w:val="en-US"/>
        </w:rPr>
        <w:fldChar w:fldCharType="separate"/>
      </w:r>
      <w:r w:rsidR="00B72194">
        <w:rPr>
          <w:lang w:val="en-US"/>
        </w:rPr>
        <w:t>[1]</w:t>
      </w:r>
      <w:r w:rsidR="00B72194">
        <w:rPr>
          <w:lang w:val="en-US"/>
        </w:rPr>
        <w:fldChar w:fldCharType="end"/>
      </w:r>
    </w:p>
    <w:p w:rsidR="00C34B82" w:rsidRDefault="00E32622" w:rsidP="00E32622">
      <w:pPr>
        <w:jc w:val="both"/>
        <w:rPr>
          <w:lang w:val="en-US"/>
        </w:rPr>
      </w:pPr>
      <w:r>
        <w:rPr>
          <w:lang w:val="en-US"/>
        </w:rPr>
        <w:t>AGC-RS for collision detection</w:t>
      </w:r>
    </w:p>
    <w:p w:rsidR="00E32622" w:rsidRDefault="00E32622" w:rsidP="00E32622">
      <w:pPr>
        <w:pStyle w:val="ListParagraph"/>
        <w:numPr>
          <w:ilvl w:val="0"/>
          <w:numId w:val="22"/>
        </w:numPr>
        <w:ind w:leftChars="0"/>
        <w:jc w:val="both"/>
        <w:rPr>
          <w:lang w:val="en-US"/>
        </w:rPr>
      </w:pPr>
      <w:r>
        <w:rPr>
          <w:lang w:val="en-US"/>
        </w:rPr>
        <w:t xml:space="preserve">Supported by </w:t>
      </w:r>
      <w:r w:rsidR="00B72194">
        <w:rPr>
          <w:lang w:val="en-US"/>
        </w:rPr>
        <w:t xml:space="preserve">CATT </w:t>
      </w:r>
      <w:r w:rsidR="00B72194">
        <w:rPr>
          <w:lang w:val="en-US"/>
        </w:rPr>
        <w:fldChar w:fldCharType="begin"/>
      </w:r>
      <w:r w:rsidR="00B72194">
        <w:rPr>
          <w:lang w:val="en-US"/>
        </w:rPr>
        <w:instrText xml:space="preserve"> REF _Ref8625567 \r \h </w:instrText>
      </w:r>
      <w:r w:rsidR="00B72194">
        <w:rPr>
          <w:lang w:val="en-US"/>
        </w:rPr>
      </w:r>
      <w:r w:rsidR="00B72194">
        <w:rPr>
          <w:lang w:val="en-US"/>
        </w:rPr>
        <w:fldChar w:fldCharType="separate"/>
      </w:r>
      <w:r w:rsidR="00B72194">
        <w:rPr>
          <w:lang w:val="en-US"/>
        </w:rPr>
        <w:t>[6]</w:t>
      </w:r>
      <w:r w:rsidR="00B72194">
        <w:rPr>
          <w:lang w:val="en-US"/>
        </w:rPr>
        <w:fldChar w:fldCharType="end"/>
      </w:r>
    </w:p>
    <w:p w:rsidR="00E32622" w:rsidRDefault="00E32622" w:rsidP="00E32622">
      <w:pPr>
        <w:jc w:val="both"/>
        <w:rPr>
          <w:lang w:val="en-US"/>
        </w:rPr>
      </w:pPr>
      <w:r>
        <w:rPr>
          <w:lang w:val="en-US"/>
        </w:rPr>
        <w:t>Set of reservation periodicities:</w:t>
      </w:r>
      <w:r w:rsidRPr="00E32622">
        <w:t xml:space="preserve"> </w:t>
      </w:r>
      <w:r w:rsidRPr="00E32622">
        <w:rPr>
          <w:lang w:val="en-US"/>
        </w:rPr>
        <w:t>{10, 20, 33, 50, 100, 200, 300, 400, 500, 600, 700, 800, 900, 1000}ms</w:t>
      </w:r>
    </w:p>
    <w:p w:rsidR="00E32622" w:rsidRDefault="00E32622" w:rsidP="00E32622">
      <w:pPr>
        <w:pStyle w:val="ListParagraph"/>
        <w:numPr>
          <w:ilvl w:val="0"/>
          <w:numId w:val="22"/>
        </w:numPr>
        <w:ind w:leftChars="0"/>
        <w:jc w:val="both"/>
        <w:rPr>
          <w:lang w:val="en-US"/>
        </w:rPr>
      </w:pPr>
      <w:r>
        <w:rPr>
          <w:lang w:val="en-US"/>
        </w:rPr>
        <w:t xml:space="preserve">Supported by </w:t>
      </w:r>
      <w:r w:rsidR="00B72194">
        <w:rPr>
          <w:lang w:val="en-US"/>
        </w:rPr>
        <w:t xml:space="preserve">OPPO </w:t>
      </w:r>
      <w:r w:rsidR="00B72194">
        <w:rPr>
          <w:lang w:val="en-US"/>
        </w:rPr>
        <w:fldChar w:fldCharType="begin"/>
      </w:r>
      <w:r w:rsidR="00B72194">
        <w:rPr>
          <w:lang w:val="en-US"/>
        </w:rPr>
        <w:instrText xml:space="preserve"> REF _Ref8625740 \r \h </w:instrText>
      </w:r>
      <w:r w:rsidR="00B72194">
        <w:rPr>
          <w:lang w:val="en-US"/>
        </w:rPr>
      </w:r>
      <w:r w:rsidR="00B72194">
        <w:rPr>
          <w:lang w:val="en-US"/>
        </w:rPr>
        <w:fldChar w:fldCharType="separate"/>
      </w:r>
      <w:r w:rsidR="00B72194">
        <w:rPr>
          <w:lang w:val="en-US"/>
        </w:rPr>
        <w:t>[11]</w:t>
      </w:r>
      <w:r w:rsidR="00B72194">
        <w:rPr>
          <w:lang w:val="en-US"/>
        </w:rPr>
        <w:fldChar w:fldCharType="end"/>
      </w:r>
    </w:p>
    <w:p w:rsidR="00E32622" w:rsidRDefault="00E32622" w:rsidP="00E32622">
      <w:pPr>
        <w:jc w:val="both"/>
        <w:rPr>
          <w:lang w:val="en-US"/>
        </w:rPr>
      </w:pPr>
      <w:r>
        <w:rPr>
          <w:lang w:val="en-US"/>
        </w:rPr>
        <w:t>PSFCH resource sensing to be used for PSCCH/PSSCH resource selection</w:t>
      </w:r>
    </w:p>
    <w:p w:rsidR="00E32622" w:rsidRDefault="00E32622" w:rsidP="00E32622">
      <w:pPr>
        <w:pStyle w:val="ListParagraph"/>
        <w:numPr>
          <w:ilvl w:val="0"/>
          <w:numId w:val="22"/>
        </w:numPr>
        <w:ind w:leftChars="0"/>
        <w:jc w:val="both"/>
        <w:rPr>
          <w:lang w:val="en-US"/>
        </w:rPr>
      </w:pPr>
      <w:r>
        <w:rPr>
          <w:lang w:val="en-US"/>
        </w:rPr>
        <w:t>Supported by CMCC</w:t>
      </w:r>
      <w:r w:rsidR="00B72194">
        <w:rPr>
          <w:lang w:val="en-US"/>
        </w:rPr>
        <w:t xml:space="preserve"> </w:t>
      </w:r>
      <w:r w:rsidR="00B72194">
        <w:rPr>
          <w:lang w:val="en-US"/>
        </w:rPr>
        <w:fldChar w:fldCharType="begin"/>
      </w:r>
      <w:r w:rsidR="00B72194">
        <w:rPr>
          <w:lang w:val="en-US"/>
        </w:rPr>
        <w:instrText xml:space="preserve"> REF _Ref8625781 \r \h </w:instrText>
      </w:r>
      <w:r w:rsidR="00B72194">
        <w:rPr>
          <w:lang w:val="en-US"/>
        </w:rPr>
      </w:r>
      <w:r w:rsidR="00B72194">
        <w:rPr>
          <w:lang w:val="en-US"/>
        </w:rPr>
        <w:fldChar w:fldCharType="separate"/>
      </w:r>
      <w:r w:rsidR="00B72194">
        <w:rPr>
          <w:lang w:val="en-US"/>
        </w:rPr>
        <w:t>[12]</w:t>
      </w:r>
      <w:r w:rsidR="00B72194">
        <w:rPr>
          <w:lang w:val="en-US"/>
        </w:rPr>
        <w:fldChar w:fldCharType="end"/>
      </w:r>
    </w:p>
    <w:p w:rsidR="00E32622" w:rsidRDefault="00AB6290" w:rsidP="00E32622">
      <w:pPr>
        <w:jc w:val="both"/>
        <w:rPr>
          <w:lang w:val="en-US"/>
        </w:rPr>
      </w:pPr>
      <w:r>
        <w:rPr>
          <w:lang w:val="en-US"/>
        </w:rPr>
        <w:t>gNB provides group resources</w:t>
      </w:r>
    </w:p>
    <w:p w:rsidR="00AB6290" w:rsidRDefault="00AB6290" w:rsidP="00AB6290">
      <w:pPr>
        <w:pStyle w:val="ListParagraph"/>
        <w:numPr>
          <w:ilvl w:val="0"/>
          <w:numId w:val="22"/>
        </w:numPr>
        <w:ind w:leftChars="0"/>
        <w:jc w:val="both"/>
        <w:rPr>
          <w:lang w:val="en-US"/>
        </w:rPr>
      </w:pPr>
      <w:r>
        <w:rPr>
          <w:lang w:val="en-US"/>
        </w:rPr>
        <w:t xml:space="preserve">Supported by </w:t>
      </w:r>
      <w:r w:rsidR="00B72194">
        <w:rPr>
          <w:lang w:val="en-US"/>
        </w:rPr>
        <w:t xml:space="preserve">Fraunhofer </w:t>
      </w:r>
      <w:r w:rsidR="00B72194">
        <w:rPr>
          <w:lang w:val="en-US"/>
        </w:rPr>
        <w:fldChar w:fldCharType="begin"/>
      </w:r>
      <w:r w:rsidR="00B72194">
        <w:rPr>
          <w:lang w:val="en-US"/>
        </w:rPr>
        <w:instrText xml:space="preserve"> REF _Ref8630525 \r \h </w:instrText>
      </w:r>
      <w:r w:rsidR="00B72194">
        <w:rPr>
          <w:lang w:val="en-US"/>
        </w:rPr>
      </w:r>
      <w:r w:rsidR="00B72194">
        <w:rPr>
          <w:lang w:val="en-US"/>
        </w:rPr>
        <w:fldChar w:fldCharType="separate"/>
      </w:r>
      <w:r w:rsidR="00B72194">
        <w:rPr>
          <w:lang w:val="en-US"/>
        </w:rPr>
        <w:t>[15]</w:t>
      </w:r>
      <w:r w:rsidR="00B72194">
        <w:rPr>
          <w:lang w:val="en-US"/>
        </w:rPr>
        <w:fldChar w:fldCharType="end"/>
      </w:r>
    </w:p>
    <w:p w:rsidR="00AB6290" w:rsidRDefault="00AB6290" w:rsidP="00AB6290">
      <w:pPr>
        <w:jc w:val="both"/>
        <w:rPr>
          <w:lang w:val="en-US"/>
        </w:rPr>
      </w:pPr>
      <w:r>
        <w:rPr>
          <w:lang w:val="en-US"/>
        </w:rPr>
        <w:t>Forwarding of reservations using standalone PSCCH</w:t>
      </w:r>
    </w:p>
    <w:p w:rsidR="00AB6290" w:rsidRDefault="00AB6290" w:rsidP="00AB6290">
      <w:pPr>
        <w:pStyle w:val="ListParagraph"/>
        <w:numPr>
          <w:ilvl w:val="0"/>
          <w:numId w:val="22"/>
        </w:numPr>
        <w:ind w:leftChars="0"/>
        <w:jc w:val="both"/>
        <w:rPr>
          <w:lang w:val="en-US"/>
        </w:rPr>
      </w:pPr>
      <w:r>
        <w:rPr>
          <w:lang w:val="en-US"/>
        </w:rPr>
        <w:t>Supported by Kyocera</w:t>
      </w:r>
      <w:r w:rsidR="00B72194">
        <w:rPr>
          <w:lang w:val="en-US"/>
        </w:rPr>
        <w:t xml:space="preserve"> </w:t>
      </w:r>
      <w:r w:rsidR="00B72194">
        <w:rPr>
          <w:lang w:val="en-US"/>
        </w:rPr>
        <w:fldChar w:fldCharType="begin"/>
      </w:r>
      <w:r w:rsidR="00B72194">
        <w:rPr>
          <w:lang w:val="en-US"/>
        </w:rPr>
        <w:instrText xml:space="preserve"> REF _Ref8626140 \r \h </w:instrText>
      </w:r>
      <w:r w:rsidR="00B72194">
        <w:rPr>
          <w:lang w:val="en-US"/>
        </w:rPr>
      </w:r>
      <w:r w:rsidR="00B72194">
        <w:rPr>
          <w:lang w:val="en-US"/>
        </w:rPr>
        <w:fldChar w:fldCharType="separate"/>
      </w:r>
      <w:r w:rsidR="00B72194">
        <w:rPr>
          <w:lang w:val="en-US"/>
        </w:rPr>
        <w:t>[22]</w:t>
      </w:r>
      <w:r w:rsidR="00B72194">
        <w:rPr>
          <w:lang w:val="en-US"/>
        </w:rPr>
        <w:fldChar w:fldCharType="end"/>
      </w:r>
    </w:p>
    <w:p w:rsidR="00AB6290" w:rsidRDefault="00AB6290" w:rsidP="00AB6290">
      <w:pPr>
        <w:jc w:val="both"/>
        <w:rPr>
          <w:lang w:val="en-US"/>
        </w:rPr>
      </w:pPr>
      <w:r>
        <w:rPr>
          <w:lang w:val="en-US"/>
        </w:rPr>
        <w:t>Control of resource pool utilization and corresponding UE reports</w:t>
      </w:r>
    </w:p>
    <w:p w:rsidR="00AB6290" w:rsidRDefault="00AB6290" w:rsidP="00AB6290">
      <w:pPr>
        <w:pStyle w:val="ListParagraph"/>
        <w:numPr>
          <w:ilvl w:val="0"/>
          <w:numId w:val="22"/>
        </w:numPr>
        <w:ind w:leftChars="0"/>
        <w:jc w:val="both"/>
        <w:rPr>
          <w:lang w:val="en-US"/>
        </w:rPr>
      </w:pPr>
      <w:r>
        <w:rPr>
          <w:lang w:val="en-US"/>
        </w:rPr>
        <w:t>Supported by AT&amp;T</w:t>
      </w:r>
      <w:r w:rsidR="00B72194">
        <w:rPr>
          <w:lang w:val="en-US"/>
        </w:rPr>
        <w:t xml:space="preserve"> </w:t>
      </w:r>
      <w:r w:rsidR="00B72194">
        <w:rPr>
          <w:lang w:val="en-US"/>
        </w:rPr>
        <w:fldChar w:fldCharType="begin"/>
      </w:r>
      <w:r w:rsidR="00B72194">
        <w:rPr>
          <w:lang w:val="en-US"/>
        </w:rPr>
        <w:instrText xml:space="preserve"> REF _Ref8631345 \r \h </w:instrText>
      </w:r>
      <w:r w:rsidR="00B72194">
        <w:rPr>
          <w:lang w:val="en-US"/>
        </w:rPr>
      </w:r>
      <w:r w:rsidR="00B72194">
        <w:rPr>
          <w:lang w:val="en-US"/>
        </w:rPr>
        <w:fldChar w:fldCharType="separate"/>
      </w:r>
      <w:r w:rsidR="00B72194">
        <w:rPr>
          <w:lang w:val="en-US"/>
        </w:rPr>
        <w:t>[25]</w:t>
      </w:r>
      <w:r w:rsidR="00B72194">
        <w:rPr>
          <w:lang w:val="en-US"/>
        </w:rPr>
        <w:fldChar w:fldCharType="end"/>
      </w:r>
    </w:p>
    <w:p w:rsidR="00B72194" w:rsidRDefault="00B72194" w:rsidP="00B72194">
      <w:pPr>
        <w:jc w:val="both"/>
        <w:rPr>
          <w:lang w:val="en-US"/>
        </w:rPr>
      </w:pPr>
      <w:r>
        <w:rPr>
          <w:lang w:val="en-US"/>
        </w:rPr>
        <w:t>Listen again after talk (LAAT)</w:t>
      </w:r>
    </w:p>
    <w:p w:rsidR="00B72194" w:rsidRDefault="00B72194" w:rsidP="00B72194">
      <w:pPr>
        <w:pStyle w:val="ListParagraph"/>
        <w:numPr>
          <w:ilvl w:val="0"/>
          <w:numId w:val="22"/>
        </w:numPr>
        <w:ind w:leftChars="0"/>
        <w:jc w:val="both"/>
        <w:rPr>
          <w:lang w:val="en-US"/>
        </w:rPr>
      </w:pPr>
      <w:r>
        <w:rPr>
          <w:lang w:val="en-US"/>
        </w:rPr>
        <w:t xml:space="preserve">Supported by Apple </w:t>
      </w:r>
      <w:r>
        <w:rPr>
          <w:lang w:val="en-US"/>
        </w:rPr>
        <w:fldChar w:fldCharType="begin"/>
      </w:r>
      <w:r>
        <w:rPr>
          <w:lang w:val="en-US"/>
        </w:rPr>
        <w:instrText xml:space="preserve"> REF _Ref8631387 \r \h </w:instrText>
      </w:r>
      <w:r>
        <w:rPr>
          <w:lang w:val="en-US"/>
        </w:rPr>
      </w:r>
      <w:r>
        <w:rPr>
          <w:lang w:val="en-US"/>
        </w:rPr>
        <w:fldChar w:fldCharType="separate"/>
      </w:r>
      <w:r>
        <w:rPr>
          <w:lang w:val="en-US"/>
        </w:rPr>
        <w:t>[29]</w:t>
      </w:r>
      <w:r>
        <w:rPr>
          <w:lang w:val="en-US"/>
        </w:rPr>
        <w:fldChar w:fldCharType="end"/>
      </w:r>
    </w:p>
    <w:p w:rsidR="00B72194" w:rsidRDefault="00B72194" w:rsidP="00B72194">
      <w:pPr>
        <w:jc w:val="both"/>
        <w:rPr>
          <w:lang w:val="en-US"/>
        </w:rPr>
      </w:pPr>
      <w:r>
        <w:rPr>
          <w:lang w:val="en-US"/>
        </w:rPr>
        <w:t>Adaptation of reporting and CDRX configuration based on UE speed</w:t>
      </w:r>
    </w:p>
    <w:p w:rsidR="00B72194" w:rsidRDefault="00B72194" w:rsidP="00B72194">
      <w:pPr>
        <w:pStyle w:val="ListParagraph"/>
        <w:numPr>
          <w:ilvl w:val="0"/>
          <w:numId w:val="22"/>
        </w:numPr>
        <w:ind w:leftChars="0"/>
        <w:jc w:val="both"/>
        <w:rPr>
          <w:lang w:val="en-US"/>
        </w:rPr>
      </w:pPr>
      <w:r>
        <w:rPr>
          <w:lang w:val="en-US"/>
        </w:rPr>
        <w:t xml:space="preserve">Supported by Apple </w:t>
      </w:r>
      <w:r>
        <w:rPr>
          <w:lang w:val="en-US"/>
        </w:rPr>
        <w:fldChar w:fldCharType="begin"/>
      </w:r>
      <w:r>
        <w:rPr>
          <w:lang w:val="en-US"/>
        </w:rPr>
        <w:instrText xml:space="preserve"> REF _Ref8631387 \r \h </w:instrText>
      </w:r>
      <w:r>
        <w:rPr>
          <w:lang w:val="en-US"/>
        </w:rPr>
      </w:r>
      <w:r>
        <w:rPr>
          <w:lang w:val="en-US"/>
        </w:rPr>
        <w:fldChar w:fldCharType="separate"/>
      </w:r>
      <w:r>
        <w:rPr>
          <w:lang w:val="en-US"/>
        </w:rPr>
        <w:t>[29]</w:t>
      </w:r>
      <w:r>
        <w:rPr>
          <w:lang w:val="en-US"/>
        </w:rPr>
        <w:fldChar w:fldCharType="end"/>
      </w:r>
    </w:p>
    <w:p w:rsidR="00B72194" w:rsidRDefault="00B72194" w:rsidP="00B72194">
      <w:pPr>
        <w:jc w:val="both"/>
        <w:rPr>
          <w:lang w:val="en-US"/>
        </w:rPr>
      </w:pPr>
      <w:r>
        <w:rPr>
          <w:lang w:val="en-US"/>
        </w:rPr>
        <w:t>Non-contiguous allocation in frequency</w:t>
      </w:r>
    </w:p>
    <w:p w:rsidR="00B72194" w:rsidRPr="00B72194" w:rsidRDefault="00B72194" w:rsidP="00B72194">
      <w:pPr>
        <w:pStyle w:val="ListParagraph"/>
        <w:numPr>
          <w:ilvl w:val="0"/>
          <w:numId w:val="22"/>
        </w:numPr>
        <w:ind w:leftChars="0"/>
        <w:jc w:val="both"/>
        <w:rPr>
          <w:lang w:val="en-US"/>
        </w:rPr>
      </w:pPr>
      <w:r>
        <w:rPr>
          <w:lang w:val="en-US"/>
        </w:rPr>
        <w:lastRenderedPageBreak/>
        <w:t xml:space="preserve">Supported by ASUSTEK </w:t>
      </w:r>
      <w:r>
        <w:rPr>
          <w:lang w:val="en-US"/>
        </w:rPr>
        <w:fldChar w:fldCharType="begin"/>
      </w:r>
      <w:r>
        <w:rPr>
          <w:lang w:val="en-US"/>
        </w:rPr>
        <w:instrText xml:space="preserve"> REF _Ref8580494 \r \h </w:instrText>
      </w:r>
      <w:r>
        <w:rPr>
          <w:lang w:val="en-US"/>
        </w:rPr>
      </w:r>
      <w:r>
        <w:rPr>
          <w:lang w:val="en-US"/>
        </w:rPr>
        <w:fldChar w:fldCharType="separate"/>
      </w:r>
      <w:r>
        <w:rPr>
          <w:lang w:val="en-US"/>
        </w:rPr>
        <w:t>[32]</w:t>
      </w:r>
      <w:r>
        <w:rPr>
          <w:lang w:val="en-US"/>
        </w:rPr>
        <w:fldChar w:fldCharType="end"/>
      </w:r>
    </w:p>
    <w:p w:rsidR="002F1CAF" w:rsidRDefault="002F1CAF" w:rsidP="00F60F14">
      <w:pPr>
        <w:rPr>
          <w:lang w:val="en-US"/>
        </w:rPr>
      </w:pPr>
    </w:p>
    <w:p w:rsidR="00D66B2C" w:rsidRPr="00264AC9" w:rsidRDefault="00D66B2C" w:rsidP="00D66B2C">
      <w:pPr>
        <w:pStyle w:val="3GPPH1"/>
        <w:numPr>
          <w:ilvl w:val="0"/>
          <w:numId w:val="11"/>
        </w:numPr>
        <w:rPr>
          <w:lang w:val="en-US"/>
        </w:rPr>
      </w:pPr>
      <w:r w:rsidRPr="00264AC9">
        <w:rPr>
          <w:lang w:val="en-US"/>
        </w:rPr>
        <w:t>Conclusions</w:t>
      </w:r>
    </w:p>
    <w:p w:rsidR="00D66B2C" w:rsidRPr="00D66B2C" w:rsidRDefault="00D66B2C" w:rsidP="00D66B2C">
      <w:pPr>
        <w:jc w:val="both"/>
        <w:rPr>
          <w:lang w:val="en-US"/>
        </w:rPr>
      </w:pPr>
      <w:r w:rsidRPr="00D66B2C">
        <w:rPr>
          <w:lang w:val="en-US"/>
        </w:rPr>
        <w:t xml:space="preserve">In this contribution, based on analysis of submitted contributions, </w:t>
      </w:r>
      <w:r>
        <w:rPr>
          <w:lang w:val="en-US"/>
        </w:rPr>
        <w:t xml:space="preserve">an </w:t>
      </w:r>
      <w:r w:rsidRPr="00D66B2C">
        <w:rPr>
          <w:lang w:val="en-US"/>
        </w:rPr>
        <w:t xml:space="preserve">initial input on the important aspects of sidelink </w:t>
      </w:r>
      <w:r>
        <w:rPr>
          <w:lang w:val="en-US"/>
        </w:rPr>
        <w:t xml:space="preserve">Mode-2 </w:t>
      </w:r>
      <w:r w:rsidRPr="00D66B2C">
        <w:rPr>
          <w:lang w:val="en-US"/>
        </w:rPr>
        <w:t>resource allocation for NR-V2X sidelink communication</w:t>
      </w:r>
      <w:r>
        <w:rPr>
          <w:lang w:val="en-US"/>
        </w:rPr>
        <w:t xml:space="preserve"> is provided to facilitate </w:t>
      </w:r>
      <w:r w:rsidRPr="00D66B2C">
        <w:rPr>
          <w:lang w:val="en-US"/>
        </w:rPr>
        <w:t>productive discussion at RAN1#9</w:t>
      </w:r>
      <w:r w:rsidR="00DC70F6">
        <w:rPr>
          <w:lang w:val="en-US"/>
        </w:rPr>
        <w:t>7</w:t>
      </w:r>
      <w:r w:rsidRPr="00D66B2C">
        <w:rPr>
          <w:lang w:val="en-US"/>
        </w:rPr>
        <w:t xml:space="preserve"> and help to guide technical </w:t>
      </w:r>
      <w:r>
        <w:rPr>
          <w:lang w:val="en-US"/>
        </w:rPr>
        <w:t>decisions</w:t>
      </w:r>
      <w:r w:rsidRPr="00D66B2C">
        <w:rPr>
          <w:lang w:val="en-US"/>
        </w:rPr>
        <w:t>.</w:t>
      </w:r>
    </w:p>
    <w:p w:rsidR="00D66B2C" w:rsidRDefault="00D66B2C" w:rsidP="00F60F14">
      <w:pPr>
        <w:rPr>
          <w:lang w:val="en-US"/>
        </w:rPr>
      </w:pPr>
    </w:p>
    <w:p w:rsidR="00071070" w:rsidRPr="00C511C0" w:rsidRDefault="001D653B" w:rsidP="00E465BE">
      <w:pPr>
        <w:pStyle w:val="3GPPH1"/>
        <w:numPr>
          <w:ilvl w:val="0"/>
          <w:numId w:val="0"/>
        </w:numPr>
        <w:ind w:left="432" w:hanging="432"/>
        <w:rPr>
          <w:lang w:val="en-US"/>
        </w:rPr>
      </w:pPr>
      <w:r>
        <w:rPr>
          <w:lang w:val="en-US"/>
        </w:rPr>
        <w:t>R</w:t>
      </w:r>
      <w:r w:rsidR="00071070" w:rsidRPr="00C511C0">
        <w:rPr>
          <w:lang w:val="en-US"/>
        </w:rPr>
        <w:t>eferences</w:t>
      </w:r>
    </w:p>
    <w:bookmarkStart w:id="2" w:name="_Ref8580488"/>
    <w:p w:rsidR="00325856" w:rsidRDefault="000D6348"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"file:///C:\\My_documents\\3gppDocs\\RAN1_97\\zips\\R1-1906011.zip" </w:instrText>
      </w:r>
      <w:r>
        <w:rPr>
          <w:rStyle w:val="Hyperlink"/>
        </w:rPr>
        <w:fldChar w:fldCharType="separate"/>
      </w:r>
      <w:r w:rsidR="00325856">
        <w:rPr>
          <w:rStyle w:val="Hyperlink"/>
        </w:rPr>
        <w:t>R1-1906011</w:t>
      </w:r>
      <w:r>
        <w:rPr>
          <w:rStyle w:val="Hyperlink"/>
        </w:rPr>
        <w:fldChar w:fldCharType="end"/>
      </w:r>
      <w:r w:rsidR="00325856">
        <w:tab/>
        <w:t>Sidelink resource allocation mode 2  for NR V2X</w:t>
      </w:r>
      <w:r w:rsidR="00325856">
        <w:tab/>
        <w:t>Huawei, HiSilicon</w:t>
      </w:r>
      <w:bookmarkEnd w:id="2"/>
    </w:p>
    <w:bookmarkStart w:id="3" w:name="_Ref8625395"/>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"file:///C:\\My_documents\\3gppDocs\\RAN1_97\\zips\\R1-1906076.zip" </w:instrText>
      </w:r>
      <w:r>
        <w:rPr>
          <w:rStyle w:val="Hyperlink"/>
        </w:rPr>
        <w:fldChar w:fldCharType="separate"/>
      </w:r>
      <w:r w:rsidR="00325856">
        <w:rPr>
          <w:rStyle w:val="Hyperlink"/>
        </w:rPr>
        <w:t>R1-1906076</w:t>
      </w:r>
      <w:r>
        <w:rPr>
          <w:rStyle w:val="Hyperlink"/>
        </w:rPr>
        <w:fldChar w:fldCharType="end"/>
      </w:r>
      <w:r w:rsidR="00325856">
        <w:tab/>
        <w:t>Discussion of Resource allocation for sidelink - Mode 2</w:t>
      </w:r>
      <w:r w:rsidR="00325856">
        <w:tab/>
        <w:t>Nokia, Nokia Shanghai Bell</w:t>
      </w:r>
      <w:bookmarkEnd w:id="3"/>
    </w:p>
    <w:bookmarkStart w:id="4" w:name="_Ref8625440"/>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"file:///C:\\My_documents\\3gppDocs\\RAN1_97\\zips\\R1-1906139.zip" </w:instrText>
      </w:r>
      <w:r>
        <w:rPr>
          <w:rStyle w:val="Hyperlink"/>
        </w:rPr>
        <w:fldChar w:fldCharType="separate"/>
      </w:r>
      <w:r w:rsidR="00325856">
        <w:rPr>
          <w:rStyle w:val="Hyperlink"/>
        </w:rPr>
        <w:t>R1-1906139</w:t>
      </w:r>
      <w:r>
        <w:rPr>
          <w:rStyle w:val="Hyperlink"/>
        </w:rPr>
        <w:fldChar w:fldCharType="end"/>
      </w:r>
      <w:r w:rsidR="00325856">
        <w:tab/>
        <w:t>Discussion on mode 2 resource allocation mechanism</w:t>
      </w:r>
      <w:r w:rsidR="00325856">
        <w:tab/>
        <w:t>vivo</w:t>
      </w:r>
      <w:bookmarkEnd w:id="4"/>
    </w:p>
    <w:bookmarkStart w:id="5" w:name="_Ref8625484"/>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"file:///C:\\My_documents\\3gppDocs\\RAN1_97\\zips\\R1-1906207.zip" </w:instrText>
      </w:r>
      <w:r>
        <w:rPr>
          <w:rStyle w:val="Hyperlink"/>
        </w:rPr>
        <w:fldChar w:fldCharType="separate"/>
      </w:r>
      <w:r w:rsidR="00325856">
        <w:rPr>
          <w:rStyle w:val="Hyperlink"/>
        </w:rPr>
        <w:t>R1-1906207</w:t>
      </w:r>
      <w:r>
        <w:rPr>
          <w:rStyle w:val="Hyperlink"/>
        </w:rPr>
        <w:fldChar w:fldCharType="end"/>
      </w:r>
      <w:r w:rsidR="00325856">
        <w:tab/>
        <w:t>NR Sidelink Resource Allocation Mechanism Mode 2</w:t>
      </w:r>
      <w:r w:rsidR="00325856">
        <w:tab/>
        <w:t>NTT DOCOMO, INC.</w:t>
      </w:r>
      <w:bookmarkEnd w:id="5"/>
    </w:p>
    <w:bookmarkStart w:id="6" w:name="_Ref8625539"/>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"file:///C:\\My_documents\\3gppDocs\\RAN1_97\\zips\\R1-1906269.zip" </w:instrText>
      </w:r>
      <w:r>
        <w:rPr>
          <w:rStyle w:val="Hyperlink"/>
        </w:rPr>
        <w:fldChar w:fldCharType="separate"/>
      </w:r>
      <w:r w:rsidR="00325856">
        <w:rPr>
          <w:rStyle w:val="Hyperlink"/>
        </w:rPr>
        <w:t>R1-1906269</w:t>
      </w:r>
      <w:r>
        <w:rPr>
          <w:rStyle w:val="Hyperlink"/>
        </w:rPr>
        <w:fldChar w:fldCharType="end"/>
      </w:r>
      <w:r w:rsidR="00325856">
        <w:tab/>
        <w:t>Discussion on resource allocation for NR sidelink Mode 2</w:t>
      </w:r>
      <w:r w:rsidR="00325856">
        <w:tab/>
        <w:t>Lenovo, Motorola Mobility</w:t>
      </w:r>
      <w:bookmarkEnd w:id="6"/>
    </w:p>
    <w:bookmarkStart w:id="7" w:name="_Ref8625567"/>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"file:///C:\\My_documents\\3gppDocs\\RAN1_97\\zips\\R1-1906316.zip" </w:instrText>
      </w:r>
      <w:r>
        <w:rPr>
          <w:rStyle w:val="Hyperlink"/>
        </w:rPr>
        <w:fldChar w:fldCharType="separate"/>
      </w:r>
      <w:r w:rsidR="00325856">
        <w:rPr>
          <w:rStyle w:val="Hyperlink"/>
        </w:rPr>
        <w:t>R1-1906316</w:t>
      </w:r>
      <w:r>
        <w:rPr>
          <w:rStyle w:val="Hyperlink"/>
        </w:rPr>
        <w:fldChar w:fldCharType="end"/>
      </w:r>
      <w:r w:rsidR="00325856">
        <w:tab/>
        <w:t>On Mode 2 Resource allocation in NR V2X</w:t>
      </w:r>
      <w:r w:rsidR="00325856">
        <w:tab/>
        <w:t>CATT</w:t>
      </w:r>
      <w:bookmarkEnd w:id="7"/>
    </w:p>
    <w:bookmarkStart w:id="8" w:name="_Ref8625622"/>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"file:///C:\\My_documents\\3gppDocs\\RAN1_97\\zips\\R1-1906368.zip" </w:instrText>
      </w:r>
      <w:r>
        <w:rPr>
          <w:rStyle w:val="Hyperlink"/>
        </w:rPr>
        <w:fldChar w:fldCharType="separate"/>
      </w:r>
      <w:r w:rsidR="00325856">
        <w:rPr>
          <w:rStyle w:val="Hyperlink"/>
        </w:rPr>
        <w:t>R1-1906368</w:t>
      </w:r>
      <w:r>
        <w:rPr>
          <w:rStyle w:val="Hyperlink"/>
        </w:rPr>
        <w:fldChar w:fldCharType="end"/>
      </w:r>
      <w:r w:rsidR="00325856">
        <w:tab/>
        <w:t>Discussion on NR sidelink mode 2 resource allocation</w:t>
      </w:r>
      <w:r w:rsidR="00325856">
        <w:tab/>
        <w:t>Spreadtrum Communications</w:t>
      </w:r>
      <w:bookmarkEnd w:id="8"/>
    </w:p>
    <w:bookmarkStart w:id="9" w:name="_Ref862566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"file:///C:\\My_documents\\3gppDocs\\RAN1_97\\zips\\R1-1906392.zip" </w:instrText>
      </w:r>
      <w:r>
        <w:rPr>
          <w:rStyle w:val="Hyperlink"/>
        </w:rPr>
        <w:fldChar w:fldCharType="separate"/>
      </w:r>
      <w:r w:rsidR="00325856">
        <w:rPr>
          <w:rStyle w:val="Hyperlink"/>
        </w:rPr>
        <w:t>R1-1906392</w:t>
      </w:r>
      <w:r>
        <w:rPr>
          <w:rStyle w:val="Hyperlink"/>
        </w:rPr>
        <w:fldChar w:fldCharType="end"/>
      </w:r>
      <w:r w:rsidR="00325856">
        <w:tab/>
        <w:t>Mode 2 resource allocation mechanism for NR sidelink</w:t>
      </w:r>
      <w:r w:rsidR="00325856">
        <w:tab/>
        <w:t>NEC</w:t>
      </w:r>
      <w:bookmarkEnd w:id="9"/>
    </w:p>
    <w:p w:rsidR="00325856" w:rsidRDefault="00D723DD" w:rsidP="00325856">
      <w:pPr>
        <w:pStyle w:val="ListParagraph"/>
        <w:numPr>
          <w:ilvl w:val="0"/>
          <w:numId w:val="13"/>
        </w:numPr>
        <w:ind w:leftChars="0"/>
      </w:pPr>
      <w:hyperlink r:id="rId9" w:history="1">
        <w:r w:rsidR="00325856">
          <w:rPr>
            <w:rStyle w:val="Hyperlink"/>
          </w:rPr>
          <w:t>R1-1906403</w:t>
        </w:r>
      </w:hyperlink>
      <w:r w:rsidR="00325856">
        <w:tab/>
        <w:t>Discussion on resource allocation mechanism of mode 2 in NR V2X</w:t>
      </w:r>
      <w:r w:rsidR="00325856">
        <w:tab/>
        <w:t>Panasonic</w:t>
      </w:r>
    </w:p>
    <w:bookmarkStart w:id="10" w:name="_Ref8625718"/>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"file:///C:\\My_documents\\3gppDocs\\RAN1_97\\zips\\R1-1906438.zip" </w:instrText>
      </w:r>
      <w:r>
        <w:rPr>
          <w:rStyle w:val="Hyperlink"/>
        </w:rPr>
        <w:fldChar w:fldCharType="separate"/>
      </w:r>
      <w:r w:rsidR="00325856">
        <w:rPr>
          <w:rStyle w:val="Hyperlink"/>
        </w:rPr>
        <w:t>R1-1906438</w:t>
      </w:r>
      <w:r>
        <w:rPr>
          <w:rStyle w:val="Hyperlink"/>
        </w:rPr>
        <w:fldChar w:fldCharType="end"/>
      </w:r>
      <w:r w:rsidR="00325856">
        <w:tab/>
        <w:t>Reservation based Resource Allocation for NR Sidelink</w:t>
      </w:r>
      <w:r w:rsidR="00325856">
        <w:tab/>
        <w:t>Fujitsu</w:t>
      </w:r>
      <w:bookmarkEnd w:id="10"/>
    </w:p>
    <w:bookmarkStart w:id="11" w:name="_Ref8625740"/>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"file:///C:\\My_documents\\3gppDocs\\RAN1_97\\zips\\R1-1906477.zip" </w:instrText>
      </w:r>
      <w:r>
        <w:rPr>
          <w:rStyle w:val="Hyperlink"/>
        </w:rPr>
        <w:fldChar w:fldCharType="separate"/>
      </w:r>
      <w:r w:rsidR="00325856">
        <w:rPr>
          <w:rStyle w:val="Hyperlink"/>
        </w:rPr>
        <w:t>R1-1906477</w:t>
      </w:r>
      <w:r>
        <w:rPr>
          <w:rStyle w:val="Hyperlink"/>
        </w:rPr>
        <w:fldChar w:fldCharType="end"/>
      </w:r>
      <w:r w:rsidR="00325856">
        <w:tab/>
        <w:t>Discussion on mode 2a resource allocation</w:t>
      </w:r>
      <w:r w:rsidR="00325856">
        <w:tab/>
        <w:t>OPPO</w:t>
      </w:r>
      <w:bookmarkEnd w:id="11"/>
    </w:p>
    <w:bookmarkStart w:id="12" w:name="_Ref862578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"file:///C:\\My_documents\\3gppDocs\\RAN1_97\\zips\\R1-1906515.zip" </w:instrText>
      </w:r>
      <w:r>
        <w:rPr>
          <w:rStyle w:val="Hyperlink"/>
        </w:rPr>
        <w:fldChar w:fldCharType="separate"/>
      </w:r>
      <w:r w:rsidR="00325856">
        <w:rPr>
          <w:rStyle w:val="Hyperlink"/>
        </w:rPr>
        <w:t>R1-1906515</w:t>
      </w:r>
      <w:r>
        <w:rPr>
          <w:rStyle w:val="Hyperlink"/>
        </w:rPr>
        <w:fldChar w:fldCharType="end"/>
      </w:r>
      <w:r w:rsidR="00325856">
        <w:tab/>
        <w:t>Discussion on sidelink resource allocation mechanism</w:t>
      </w:r>
      <w:r w:rsidR="00325856">
        <w:tab/>
        <w:t>CMCC</w:t>
      </w:r>
      <w:bookmarkEnd w:id="12"/>
    </w:p>
    <w:bookmarkStart w:id="13" w:name="_Ref862582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"file:///C:\\My_documents\\3gppDocs\\RAN1_97\\zips\\R1-1906555.zip" </w:instrText>
      </w:r>
      <w:r>
        <w:rPr>
          <w:rStyle w:val="Hyperlink"/>
        </w:rPr>
        <w:fldChar w:fldCharType="separate"/>
      </w:r>
      <w:r w:rsidR="00325856">
        <w:rPr>
          <w:rStyle w:val="Hyperlink"/>
        </w:rPr>
        <w:t>R1-1906555</w:t>
      </w:r>
      <w:r>
        <w:rPr>
          <w:rStyle w:val="Hyperlink"/>
        </w:rPr>
        <w:fldChar w:fldCharType="end"/>
      </w:r>
      <w:r w:rsidR="00325856">
        <w:tab/>
        <w:t>On sidelink mode-2 resource allocation</w:t>
      </w:r>
      <w:r w:rsidR="00325856">
        <w:tab/>
        <w:t>MediaTek Inc.</w:t>
      </w:r>
      <w:bookmarkEnd w:id="13"/>
    </w:p>
    <w:bookmarkStart w:id="14" w:name="_Ref8625859"/>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"file:///C:\\My_documents\\3gppDocs\\RAN1_97\\zips\\R1-1906572.zip" </w:instrText>
      </w:r>
      <w:r>
        <w:rPr>
          <w:rStyle w:val="Hyperlink"/>
        </w:rPr>
        <w:fldChar w:fldCharType="separate"/>
      </w:r>
      <w:r w:rsidR="00325856">
        <w:rPr>
          <w:rStyle w:val="Hyperlink"/>
        </w:rPr>
        <w:t>R1-1906572</w:t>
      </w:r>
      <w:r>
        <w:rPr>
          <w:rStyle w:val="Hyperlink"/>
        </w:rPr>
        <w:fldChar w:fldCharType="end"/>
      </w:r>
      <w:r w:rsidR="00325856">
        <w:tab/>
        <w:t>On Mode 2 resource allocation of V2x communications</w:t>
      </w:r>
      <w:r w:rsidR="00325856">
        <w:tab/>
        <w:t>Xiaomi Communications</w:t>
      </w:r>
      <w:bookmarkEnd w:id="14"/>
    </w:p>
    <w:bookmarkStart w:id="15" w:name="_Ref8630525"/>
    <w:p w:rsidR="00325856" w:rsidRDefault="00CE4E4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"file:///C:\\My_documents\\3gppDocs\\RAN1_97\\zips\\R1-1906651.zip" </w:instrText>
      </w:r>
      <w:r>
        <w:rPr>
          <w:rStyle w:val="Hyperlink"/>
        </w:rPr>
        <w:fldChar w:fldCharType="separate"/>
      </w:r>
      <w:r w:rsidR="00325856">
        <w:rPr>
          <w:rStyle w:val="Hyperlink"/>
        </w:rPr>
        <w:t>R1-1906651</w:t>
      </w:r>
      <w:r>
        <w:rPr>
          <w:rStyle w:val="Hyperlink"/>
        </w:rPr>
        <w:fldChar w:fldCharType="end"/>
      </w:r>
      <w:r w:rsidR="00325856">
        <w:tab/>
        <w:t>Resource Allocation for Mode 2 NR V2X</w:t>
      </w:r>
      <w:r w:rsidR="00325856">
        <w:tab/>
        <w:t>Fraunhofer HHI, Fraunhofer IIS</w:t>
      </w:r>
      <w:bookmarkEnd w:id="15"/>
    </w:p>
    <w:bookmarkStart w:id="16" w:name="_Ref8625936"/>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"file:///C:\\My_documents\\3gppDocs\\RAN1_97\\zips\\R1-1906796.zip" </w:instrText>
      </w:r>
      <w:r>
        <w:rPr>
          <w:rStyle w:val="Hyperlink"/>
        </w:rPr>
        <w:fldChar w:fldCharType="separate"/>
      </w:r>
      <w:r w:rsidR="00325856">
        <w:rPr>
          <w:rStyle w:val="Hyperlink"/>
        </w:rPr>
        <w:t>R1-1906796</w:t>
      </w:r>
      <w:r>
        <w:rPr>
          <w:rStyle w:val="Hyperlink"/>
        </w:rPr>
        <w:fldChar w:fldCharType="end"/>
      </w:r>
      <w:r w:rsidR="00325856">
        <w:tab/>
        <w:t>Sidelink resource allocation Mode-2 design for NR V2X communication</w:t>
      </w:r>
      <w:r w:rsidR="00325856">
        <w:tab/>
        <w:t>Intel Corporation</w:t>
      </w:r>
      <w:bookmarkEnd w:id="16"/>
    </w:p>
    <w:bookmarkStart w:id="17" w:name="_Ref862598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"file:///C:\\My_documents\\3gppDocs\\RAN1_97\\zips\\R1-1906839.zip" </w:instrText>
      </w:r>
      <w:r>
        <w:rPr>
          <w:rStyle w:val="Hyperlink"/>
        </w:rPr>
        <w:fldChar w:fldCharType="separate"/>
      </w:r>
      <w:r w:rsidR="00325856">
        <w:rPr>
          <w:rStyle w:val="Hyperlink"/>
        </w:rPr>
        <w:t>R1-1906839</w:t>
      </w:r>
      <w:r>
        <w:rPr>
          <w:rStyle w:val="Hyperlink"/>
        </w:rPr>
        <w:fldChar w:fldCharType="end"/>
      </w:r>
      <w:r w:rsidR="00325856">
        <w:tab/>
        <w:t>Discussion on NR V2X mode 2 resource allocation</w:t>
      </w:r>
      <w:r w:rsidR="00325856">
        <w:tab/>
        <w:t>Sony</w:t>
      </w:r>
      <w:bookmarkEnd w:id="17"/>
    </w:p>
    <w:bookmarkStart w:id="18" w:name="_Ref862601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"file:///C:\\My_documents\\3gppDocs\\RAN1_97\\zips\\R1-1906936.zip" </w:instrText>
      </w:r>
      <w:r>
        <w:rPr>
          <w:rStyle w:val="Hyperlink"/>
        </w:rPr>
        <w:fldChar w:fldCharType="separate"/>
      </w:r>
      <w:r w:rsidR="00325856">
        <w:rPr>
          <w:rStyle w:val="Hyperlink"/>
        </w:rPr>
        <w:t>R1-1906936</w:t>
      </w:r>
      <w:r>
        <w:rPr>
          <w:rStyle w:val="Hyperlink"/>
        </w:rPr>
        <w:fldChar w:fldCharType="end"/>
      </w:r>
      <w:r w:rsidR="00325856">
        <w:tab/>
        <w:t>On Resource Allocation for NR V2X Mode 2</w:t>
      </w:r>
      <w:r w:rsidR="00325856">
        <w:tab/>
        <w:t>Samsung</w:t>
      </w:r>
      <w:bookmarkEnd w:id="18"/>
    </w:p>
    <w:bookmarkStart w:id="19" w:name="_Ref8626042"/>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"file:///C:\\My_documents\\3gppDocs\\RAN1_97\\zips\\R1-1907014.zip" </w:instrText>
      </w:r>
      <w:r>
        <w:rPr>
          <w:rStyle w:val="Hyperlink"/>
        </w:rPr>
        <w:fldChar w:fldCharType="separate"/>
      </w:r>
      <w:r w:rsidR="00325856">
        <w:rPr>
          <w:rStyle w:val="Hyperlink"/>
        </w:rPr>
        <w:t>R1-1907014</w:t>
      </w:r>
      <w:r>
        <w:rPr>
          <w:rStyle w:val="Hyperlink"/>
        </w:rPr>
        <w:fldChar w:fldCharType="end"/>
      </w:r>
      <w:r w:rsidR="00325856">
        <w:tab/>
        <w:t>Discussion on resource allocation for NR sidelink Mode 2</w:t>
      </w:r>
      <w:r w:rsidR="00325856">
        <w:tab/>
        <w:t>LG Electronics</w:t>
      </w:r>
      <w:bookmarkEnd w:id="19"/>
    </w:p>
    <w:bookmarkStart w:id="20" w:name="_Ref862608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"file:///C:\\My_documents\\3gppDocs\\RAN1_97\\zips\\R1-1907049.zip" </w:instrText>
      </w:r>
      <w:r>
        <w:rPr>
          <w:rStyle w:val="Hyperlink"/>
        </w:rPr>
        <w:fldChar w:fldCharType="separate"/>
      </w:r>
      <w:r w:rsidR="00325856">
        <w:rPr>
          <w:rStyle w:val="Hyperlink"/>
        </w:rPr>
        <w:t>R1-1907049</w:t>
      </w:r>
      <w:r>
        <w:rPr>
          <w:rStyle w:val="Hyperlink"/>
        </w:rPr>
        <w:fldChar w:fldCharType="end"/>
      </w:r>
      <w:r w:rsidR="00325856">
        <w:tab/>
        <w:t>Resource allocation for NR sidelink Mode 2</w:t>
      </w:r>
      <w:r w:rsidR="00325856">
        <w:tab/>
        <w:t>TCL Communication Ltd.</w:t>
      </w:r>
      <w:bookmarkEnd w:id="20"/>
    </w:p>
    <w:bookmarkStart w:id="21" w:name="_Ref8626106"/>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"file:///C:\\My_documents\\3gppDocs\\RAN1_97\\zips\\R1-1907094.zip" </w:instrText>
      </w:r>
      <w:r>
        <w:rPr>
          <w:rStyle w:val="Hyperlink"/>
        </w:rPr>
        <w:fldChar w:fldCharType="separate"/>
      </w:r>
      <w:r w:rsidR="00325856">
        <w:rPr>
          <w:rStyle w:val="Hyperlink"/>
        </w:rPr>
        <w:t>R1-1907094</w:t>
      </w:r>
      <w:r>
        <w:rPr>
          <w:rStyle w:val="Hyperlink"/>
        </w:rPr>
        <w:fldChar w:fldCharType="end"/>
      </w:r>
      <w:r w:rsidR="00325856">
        <w:tab/>
        <w:t>NR Sidelink Resource Allocation Mechanism for Mode 2</w:t>
      </w:r>
      <w:r w:rsidR="00325856">
        <w:tab/>
        <w:t>InterDigital, Inc.</w:t>
      </w:r>
      <w:bookmarkEnd w:id="21"/>
    </w:p>
    <w:bookmarkStart w:id="22" w:name="_Ref8626140"/>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"file:///C:\\My_documents\\3gppDocs\\RAN1_97\\zips\\R1-1907101.zip" </w:instrText>
      </w:r>
      <w:r>
        <w:rPr>
          <w:rStyle w:val="Hyperlink"/>
        </w:rPr>
        <w:fldChar w:fldCharType="separate"/>
      </w:r>
      <w:r w:rsidR="00325856">
        <w:rPr>
          <w:rStyle w:val="Hyperlink"/>
        </w:rPr>
        <w:t>R1-1907101</w:t>
      </w:r>
      <w:r>
        <w:rPr>
          <w:rStyle w:val="Hyperlink"/>
        </w:rPr>
        <w:fldChar w:fldCharType="end"/>
      </w:r>
      <w:r w:rsidR="00325856">
        <w:tab/>
        <w:t>Resource Allocation Mode-2</w:t>
      </w:r>
      <w:r w:rsidR="00325856">
        <w:tab/>
        <w:t>Kyocera Corporation</w:t>
      </w:r>
      <w:bookmarkEnd w:id="22"/>
    </w:p>
    <w:bookmarkStart w:id="23" w:name="_Ref8626163"/>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"file:///C:\\My_documents\\3gppDocs\\RAN1_97\\zips\\R1-1907130.zip" </w:instrText>
      </w:r>
      <w:r>
        <w:rPr>
          <w:rStyle w:val="Hyperlink"/>
        </w:rPr>
        <w:fldChar w:fldCharType="separate"/>
      </w:r>
      <w:r w:rsidR="00325856">
        <w:rPr>
          <w:rStyle w:val="Hyperlink"/>
        </w:rPr>
        <w:t>R1-1907130</w:t>
      </w:r>
      <w:r>
        <w:rPr>
          <w:rStyle w:val="Hyperlink"/>
        </w:rPr>
        <w:fldChar w:fldCharType="end"/>
      </w:r>
      <w:r w:rsidR="00325856">
        <w:tab/>
        <w:t>Mode 2 resource allocation schemes on sidelink</w:t>
      </w:r>
      <w:r w:rsidR="00325856">
        <w:tab/>
      </w:r>
      <w:bookmarkEnd w:id="23"/>
      <w:r w:rsidR="00574974">
        <w:t>ZTE</w:t>
      </w:r>
    </w:p>
    <w:bookmarkStart w:id="24" w:name="_Ref8626215"/>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"file:///C:\\My_documents\\3gppDocs\\RAN1_97\\zips\\R1-1907136.zip" </w:instrText>
      </w:r>
      <w:r>
        <w:rPr>
          <w:rStyle w:val="Hyperlink"/>
        </w:rPr>
        <w:fldChar w:fldCharType="separate"/>
      </w:r>
      <w:r w:rsidR="00325856">
        <w:rPr>
          <w:rStyle w:val="Hyperlink"/>
        </w:rPr>
        <w:t>R1-1907136</w:t>
      </w:r>
      <w:r>
        <w:rPr>
          <w:rStyle w:val="Hyperlink"/>
        </w:rPr>
        <w:fldChar w:fldCharType="end"/>
      </w:r>
      <w:r w:rsidR="00325856">
        <w:tab/>
        <w:t>Resource allocation for Mode-2 transmissions</w:t>
      </w:r>
      <w:r w:rsidR="00325856">
        <w:tab/>
        <w:t>Ericsson</w:t>
      </w:r>
      <w:bookmarkEnd w:id="24"/>
    </w:p>
    <w:bookmarkStart w:id="25" w:name="_Ref8631345"/>
    <w:p w:rsidR="00325856" w:rsidRDefault="00CE4E4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"file:///C:\\My_documents\\3gppDocs\\RAN1_97\\zips\\R1-1907166.zip" </w:instrText>
      </w:r>
      <w:r>
        <w:rPr>
          <w:rStyle w:val="Hyperlink"/>
        </w:rPr>
        <w:fldChar w:fldCharType="separate"/>
      </w:r>
      <w:r w:rsidR="00325856">
        <w:rPr>
          <w:rStyle w:val="Hyperlink"/>
        </w:rPr>
        <w:t>R1-1907166</w:t>
      </w:r>
      <w:r>
        <w:rPr>
          <w:rStyle w:val="Hyperlink"/>
        </w:rPr>
        <w:fldChar w:fldCharType="end"/>
      </w:r>
      <w:r w:rsidR="00325856">
        <w:tab/>
        <w:t>Resource allocation mode-2 for NR sidelink</w:t>
      </w:r>
      <w:r w:rsidR="00325856">
        <w:tab/>
        <w:t>AT&amp;T</w:t>
      </w:r>
      <w:bookmarkEnd w:id="25"/>
    </w:p>
    <w:bookmarkStart w:id="26" w:name="_Ref8626263"/>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"file:///C:\\My_documents\\3gppDocs\\RAN1_97\\zips\\R1-1907218.zip" </w:instrText>
      </w:r>
      <w:r>
        <w:rPr>
          <w:rStyle w:val="Hyperlink"/>
        </w:rPr>
        <w:fldChar w:fldCharType="separate"/>
      </w:r>
      <w:r w:rsidR="00325856">
        <w:rPr>
          <w:rStyle w:val="Hyperlink"/>
        </w:rPr>
        <w:t>R1-1907218</w:t>
      </w:r>
      <w:r>
        <w:rPr>
          <w:rStyle w:val="Hyperlink"/>
        </w:rPr>
        <w:fldChar w:fldCharType="end"/>
      </w:r>
      <w:r w:rsidR="00325856">
        <w:tab/>
        <w:t>Resource allocation mode 2 for NR sidelink</w:t>
      </w:r>
      <w:r w:rsidR="00325856">
        <w:tab/>
        <w:t>Sharp</w:t>
      </w:r>
      <w:bookmarkEnd w:id="26"/>
    </w:p>
    <w:bookmarkStart w:id="27" w:name="_Ref8626287"/>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"file:///C:\\My_documents\\3gppDocs\\RAN1_97\\zips\\R1-1907232.zip" </w:instrText>
      </w:r>
      <w:r>
        <w:rPr>
          <w:rStyle w:val="Hyperlink"/>
        </w:rPr>
        <w:fldChar w:fldCharType="separate"/>
      </w:r>
      <w:r w:rsidR="00325856">
        <w:rPr>
          <w:rStyle w:val="Hyperlink"/>
        </w:rPr>
        <w:t>R1-1907232</w:t>
      </w:r>
      <w:r>
        <w:rPr>
          <w:rStyle w:val="Hyperlink"/>
        </w:rPr>
        <w:fldChar w:fldCharType="end"/>
      </w:r>
      <w:r w:rsidR="00325856">
        <w:tab/>
        <w:t>Resource Allocation for NR Sidelink Mode 2</w:t>
      </w:r>
      <w:r w:rsidR="00325856">
        <w:tab/>
        <w:t>ITRI</w:t>
      </w:r>
      <w:bookmarkEnd w:id="27"/>
    </w:p>
    <w:bookmarkStart w:id="28" w:name="_Ref8626312"/>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"file:///C:\\My_documents\\3gppDocs\\RAN1_97\\zips\\R1-1907271.zip" </w:instrText>
      </w:r>
      <w:r>
        <w:rPr>
          <w:rStyle w:val="Hyperlink"/>
        </w:rPr>
        <w:fldChar w:fldCharType="separate"/>
      </w:r>
      <w:r w:rsidR="00325856">
        <w:rPr>
          <w:rStyle w:val="Hyperlink"/>
        </w:rPr>
        <w:t>R1-1907271</w:t>
      </w:r>
      <w:r>
        <w:rPr>
          <w:rStyle w:val="Hyperlink"/>
        </w:rPr>
        <w:fldChar w:fldCharType="end"/>
      </w:r>
      <w:r w:rsidR="00881603">
        <w:tab/>
        <w:t>Sidelink resource allocation m</w:t>
      </w:r>
      <w:r w:rsidR="00325856">
        <w:t>echanism for NR V2X</w:t>
      </w:r>
      <w:r w:rsidR="00325856">
        <w:tab/>
        <w:t>Qualcomm Incorporated</w:t>
      </w:r>
      <w:bookmarkEnd w:id="28"/>
    </w:p>
    <w:bookmarkStart w:id="29" w:name="_Ref8631387"/>
    <w:p w:rsidR="00325856" w:rsidRDefault="00CE4E4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"file:///C:\\My_documents\\3gppDocs\\RAN1_97\\zips\\R1-1907335.zip" </w:instrText>
      </w:r>
      <w:r>
        <w:rPr>
          <w:rStyle w:val="Hyperlink"/>
        </w:rPr>
        <w:fldChar w:fldCharType="separate"/>
      </w:r>
      <w:r w:rsidR="00325856">
        <w:rPr>
          <w:rStyle w:val="Hyperlink"/>
        </w:rPr>
        <w:t>R1-1907335</w:t>
      </w:r>
      <w:r>
        <w:rPr>
          <w:rStyle w:val="Hyperlink"/>
        </w:rPr>
        <w:fldChar w:fldCharType="end"/>
      </w:r>
      <w:r w:rsidR="00325856">
        <w:tab/>
        <w:t>Considerations on NR V2X mode 2 resource allocation mechanism</w:t>
      </w:r>
      <w:r w:rsidR="00325856">
        <w:tab/>
        <w:t>Apple Inc.</w:t>
      </w:r>
      <w:bookmarkEnd w:id="29"/>
    </w:p>
    <w:bookmarkStart w:id="30" w:name="_Ref8626347"/>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"file:///C:\\My_documents\\3gppDocs\\RAN1_97\\zips\\R1-1907361.zip" </w:instrText>
      </w:r>
      <w:r>
        <w:rPr>
          <w:rStyle w:val="Hyperlink"/>
        </w:rPr>
        <w:fldChar w:fldCharType="separate"/>
      </w:r>
      <w:r w:rsidR="00325856">
        <w:rPr>
          <w:rStyle w:val="Hyperlink"/>
        </w:rPr>
        <w:t>R1-1907361</w:t>
      </w:r>
      <w:r>
        <w:rPr>
          <w:rStyle w:val="Hyperlink"/>
        </w:rPr>
        <w:fldChar w:fldCharType="end"/>
      </w:r>
      <w:r w:rsidR="00325856">
        <w:tab/>
        <w:t>Discussion on sidelink resource allocation mode 2</w:t>
      </w:r>
      <w:r w:rsidR="00325856">
        <w:tab/>
        <w:t>Asia Pacific Telecom co. Ltd</w:t>
      </w:r>
      <w:bookmarkEnd w:id="30"/>
    </w:p>
    <w:bookmarkStart w:id="31" w:name="_Ref8626373"/>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"file:///C:\\My_documents\\3gppDocs\\RAN1_97\\zips\\R1-1907364.zip" </w:instrText>
      </w:r>
      <w:r>
        <w:rPr>
          <w:rStyle w:val="Hyperlink"/>
        </w:rPr>
        <w:fldChar w:fldCharType="separate"/>
      </w:r>
      <w:r w:rsidR="00325856">
        <w:rPr>
          <w:rStyle w:val="Hyperlink"/>
        </w:rPr>
        <w:t>R1-1907364</w:t>
      </w:r>
      <w:r>
        <w:rPr>
          <w:rStyle w:val="Hyperlink"/>
        </w:rPr>
        <w:fldChar w:fldCharType="end"/>
      </w:r>
      <w:r w:rsidR="00325856">
        <w:tab/>
        <w:t>Discussion on NR Sidelink Resource Allocation for Mode 2</w:t>
      </w:r>
      <w:r w:rsidR="00325856">
        <w:tab/>
        <w:t>National Taiwan University</w:t>
      </w:r>
      <w:bookmarkEnd w:id="31"/>
    </w:p>
    <w:bookmarkStart w:id="32" w:name="_Ref8580494"/>
    <w:p w:rsidR="00325856" w:rsidRDefault="000D6348"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"file:///C:\\My_documents\\3gppDocs\\RAN1_97\\zips\\R1-1907368.zip" </w:instrText>
      </w:r>
      <w:r>
        <w:rPr>
          <w:rStyle w:val="Hyperlink"/>
        </w:rPr>
        <w:fldChar w:fldCharType="separate"/>
      </w:r>
      <w:r w:rsidR="00325856">
        <w:rPr>
          <w:rStyle w:val="Hyperlink"/>
        </w:rPr>
        <w:t>R1-1907368</w:t>
      </w:r>
      <w:r>
        <w:rPr>
          <w:rStyle w:val="Hyperlink"/>
        </w:rPr>
        <w:fldChar w:fldCharType="end"/>
      </w:r>
      <w:r w:rsidR="00325856">
        <w:tab/>
        <w:t>Discussion on Mode 2 resource allocation in NR V2X</w:t>
      </w:r>
      <w:r w:rsidR="00325856">
        <w:tab/>
        <w:t>ASUSTEK COMPUTER (SHANGHAI)</w:t>
      </w:r>
      <w:bookmarkEnd w:id="32"/>
    </w:p>
    <w:p w:rsidR="00C364D0" w:rsidRPr="00325856" w:rsidRDefault="00C364D0" w:rsidP="00C364D0">
      <w:pPr>
        <w:widowControl w:val="0"/>
        <w:autoSpaceDN w:val="0"/>
        <w:jc w:val="both"/>
      </w:pPr>
    </w:p>
    <w:p w:rsidR="005943D1" w:rsidRPr="00C511C0" w:rsidRDefault="00513527" w:rsidP="00E465BE">
      <w:pPr>
        <w:pStyle w:val="3GPPH1"/>
        <w:numPr>
          <w:ilvl w:val="0"/>
          <w:numId w:val="0"/>
        </w:numPr>
        <w:ind w:left="432" w:hanging="432"/>
        <w:rPr>
          <w:lang w:val="en-US" w:eastAsia="x-none"/>
        </w:rPr>
      </w:pPr>
      <w:r w:rsidRPr="00C511C0">
        <w:rPr>
          <w:lang w:val="en-US"/>
        </w:rPr>
        <w:t xml:space="preserve">Annex A – </w:t>
      </w:r>
      <w:r w:rsidR="00C364D0" w:rsidRPr="00C511C0">
        <w:rPr>
          <w:lang w:val="en-US"/>
        </w:rPr>
        <w:t>Prior Agreements on Resource Allocation</w:t>
      </w:r>
    </w:p>
    <w:p w:rsidR="0028208A" w:rsidRDefault="0028208A"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28208A" w:rsidTr="0028208A">
        <w:tc>
          <w:tcPr>
            <w:tcW w:w="9631" w:type="dxa"/>
          </w:tcPr>
          <w:p w:rsidR="0028208A" w:rsidRDefault="0028208A" w:rsidP="0028208A">
            <w:pPr>
              <w:rPr>
                <w:b/>
                <w:szCs w:val="20"/>
                <w:lang w:eastAsia="x-none"/>
              </w:rPr>
            </w:pPr>
            <w:r>
              <w:rPr>
                <w:szCs w:val="20"/>
                <w:highlight w:val="green"/>
                <w:lang w:eastAsia="x-none"/>
              </w:rPr>
              <w:t>Agreements</w:t>
            </w:r>
            <w:r>
              <w:rPr>
                <w:b/>
                <w:szCs w:val="20"/>
                <w:lang w:eastAsia="x-none"/>
              </w:rPr>
              <w:t>:</w:t>
            </w:r>
          </w:p>
          <w:p w:rsidR="0028208A" w:rsidRDefault="0028208A" w:rsidP="00A329E8">
            <w:pPr>
              <w:numPr>
                <w:ilvl w:val="0"/>
                <w:numId w:val="34"/>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rsidR="0028208A" w:rsidRDefault="0028208A" w:rsidP="00A329E8">
            <w:pPr>
              <w:numPr>
                <w:ilvl w:val="0"/>
                <w:numId w:val="34"/>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rsidR="0028208A" w:rsidRDefault="0028208A" w:rsidP="00A329E8">
            <w:pPr>
              <w:numPr>
                <w:ilvl w:val="1"/>
                <w:numId w:val="34"/>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rsidR="0028208A" w:rsidRDefault="0028208A" w:rsidP="00A329E8">
            <w:pPr>
              <w:numPr>
                <w:ilvl w:val="0"/>
                <w:numId w:val="34"/>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p w:rsidR="0028208A" w:rsidRPr="0028208A" w:rsidRDefault="0028208A" w:rsidP="0028208A">
            <w:pPr>
              <w:rPr>
                <w:lang w:eastAsia="x-none"/>
              </w:rPr>
            </w:pPr>
          </w:p>
        </w:tc>
      </w:tr>
    </w:tbl>
    <w:p w:rsidR="0028208A" w:rsidRPr="0028208A" w:rsidRDefault="0028208A" w:rsidP="0028208A">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lastRenderedPageBreak/>
        <w:t>RAN1</w:t>
      </w:r>
      <w:r w:rsidR="00A203CC" w:rsidRPr="00C511C0">
        <w:rPr>
          <w:lang w:val="en-US"/>
        </w:rPr>
        <w:t xml:space="preserve"> </w:t>
      </w:r>
      <w:r w:rsidRPr="00C511C0">
        <w:rPr>
          <w:lang w:val="en-US"/>
        </w:rPr>
        <w:t>96</w:t>
      </w:r>
    </w:p>
    <w:tbl>
      <w:tblPr>
        <w:tblStyle w:val="TableGrid"/>
        <w:tblW w:w="0" w:type="auto"/>
        <w:tblLook w:val="04A0" w:firstRow="1" w:lastRow="0" w:firstColumn="1" w:lastColumn="0" w:noHBand="0" w:noVBand="1"/>
      </w:tblPr>
      <w:tblGrid>
        <w:gridCol w:w="9631"/>
      </w:tblGrid>
      <w:tr w:rsidR="00C364D0" w:rsidRPr="00C511C0" w:rsidTr="00C364D0">
        <w:tc>
          <w:tcPr>
            <w:tcW w:w="9857" w:type="dxa"/>
          </w:tcPr>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5"/>
              </w:numPr>
              <w:spacing w:before="0" w:after="0"/>
              <w:ind w:hanging="357"/>
              <w:textAlignment w:val="auto"/>
              <w:rPr>
                <w:sz w:val="20"/>
              </w:rPr>
            </w:pPr>
            <w:r w:rsidRPr="00C511C0">
              <w:rPr>
                <w:sz w:val="20"/>
              </w:rPr>
              <w:t>Blind retransmissions of a TB are supported for SL by NR-V2X</w:t>
            </w:r>
          </w:p>
          <w:p w:rsidR="00C364D0" w:rsidRPr="00C511C0" w:rsidRDefault="00C364D0" w:rsidP="00CC4122">
            <w:pPr>
              <w:pStyle w:val="3GPPAgreements"/>
              <w:numPr>
                <w:ilvl w:val="1"/>
                <w:numId w:val="15"/>
              </w:numPr>
              <w:spacing w:before="0" w:after="0"/>
              <w:ind w:hanging="357"/>
              <w:textAlignment w:val="auto"/>
              <w:rPr>
                <w:sz w:val="20"/>
              </w:rPr>
            </w:pPr>
            <w:r w:rsidRPr="00C511C0">
              <w:rPr>
                <w:sz w:val="20"/>
              </w:rPr>
              <w:t>Details are for the WI phase</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6"/>
              </w:numPr>
              <w:spacing w:before="0" w:after="0"/>
              <w:ind w:hanging="357"/>
              <w:textAlignment w:val="auto"/>
              <w:rPr>
                <w:sz w:val="20"/>
              </w:rPr>
            </w:pPr>
            <w:r w:rsidRPr="00C511C0">
              <w:rPr>
                <w:sz w:val="20"/>
              </w:rPr>
              <w:t>NR V2X Mode-2 supports reservation of sidelink resources at least for blind retransmission of a TB</w:t>
            </w:r>
          </w:p>
          <w:p w:rsidR="00C364D0" w:rsidRPr="00C511C0" w:rsidRDefault="00C364D0" w:rsidP="00CC4122">
            <w:pPr>
              <w:pStyle w:val="3GPPAgreements"/>
              <w:numPr>
                <w:ilvl w:val="1"/>
                <w:numId w:val="16"/>
              </w:numPr>
              <w:spacing w:before="0" w:after="0"/>
              <w:ind w:hanging="357"/>
              <w:textAlignment w:val="auto"/>
              <w:rPr>
                <w:sz w:val="20"/>
              </w:rPr>
            </w:pPr>
            <w:r w:rsidRPr="00C511C0">
              <w:rPr>
                <w:sz w:val="20"/>
              </w:rPr>
              <w:t>Whether reservation is supported for initial transmission of a TB is to be discussed in the WI phase</w:t>
            </w:r>
          </w:p>
          <w:p w:rsidR="00C364D0" w:rsidRPr="00C511C0" w:rsidRDefault="00C364D0" w:rsidP="00CC4122">
            <w:pPr>
              <w:pStyle w:val="3GPPAgreements"/>
              <w:numPr>
                <w:ilvl w:val="1"/>
                <w:numId w:val="16"/>
              </w:numPr>
              <w:spacing w:before="0" w:after="0"/>
              <w:ind w:hanging="357"/>
              <w:textAlignment w:val="auto"/>
              <w:rPr>
                <w:sz w:val="20"/>
              </w:rPr>
            </w:pPr>
            <w:r w:rsidRPr="00C511C0">
              <w:rPr>
                <w:sz w:val="20"/>
              </w:rPr>
              <w:t>Whether reservation is supported for potential retransmissions based on HARQ feedback is for the WI phase</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7"/>
              </w:numPr>
              <w:spacing w:before="0" w:after="0"/>
              <w:ind w:hanging="357"/>
              <w:textAlignment w:val="auto"/>
              <w:rPr>
                <w:sz w:val="20"/>
              </w:rPr>
            </w:pPr>
            <w:r w:rsidRPr="00C511C0">
              <w:rPr>
                <w:sz w:val="20"/>
              </w:rPr>
              <w:t>Mode-2 sensing procedure utilizes the following sidelink measurement</w:t>
            </w:r>
          </w:p>
          <w:p w:rsidR="00C364D0" w:rsidRPr="00C511C0" w:rsidRDefault="00C364D0" w:rsidP="00CC4122">
            <w:pPr>
              <w:pStyle w:val="3GPPAgreements"/>
              <w:numPr>
                <w:ilvl w:val="1"/>
                <w:numId w:val="17"/>
              </w:numPr>
              <w:spacing w:before="0" w:after="0"/>
              <w:ind w:hanging="357"/>
              <w:textAlignment w:val="auto"/>
              <w:rPr>
                <w:sz w:val="20"/>
              </w:rPr>
            </w:pPr>
            <w:r w:rsidRPr="00C511C0">
              <w:rPr>
                <w:sz w:val="20"/>
              </w:rPr>
              <w:t>L1 SL-RSRP based on sidelink DMRS when the corresponding SCI is decoded</w:t>
            </w:r>
          </w:p>
          <w:p w:rsidR="00C364D0" w:rsidRPr="00C511C0" w:rsidRDefault="00C364D0" w:rsidP="00CC4122">
            <w:pPr>
              <w:pStyle w:val="3GPPAgreements"/>
              <w:numPr>
                <w:ilvl w:val="2"/>
                <w:numId w:val="17"/>
              </w:numPr>
              <w:spacing w:before="0" w:after="0"/>
              <w:ind w:hanging="357"/>
              <w:textAlignment w:val="auto"/>
              <w:rPr>
                <w:sz w:val="20"/>
              </w:rPr>
            </w:pPr>
            <w:r w:rsidRPr="00C511C0">
              <w:rPr>
                <w:sz w:val="20"/>
              </w:rPr>
              <w:t>FFS whether/which measurement is used if the corresponding SCI is not decoded e.g. SL-RSRP after blind DMRS detection, SL-RSSI</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E34946">
            <w:pPr>
              <w:pStyle w:val="3GPPAgreements"/>
              <w:numPr>
                <w:ilvl w:val="0"/>
                <w:numId w:val="0"/>
              </w:numPr>
              <w:spacing w:before="0" w:after="0"/>
              <w:rPr>
                <w:bCs/>
                <w:sz w:val="20"/>
              </w:rPr>
            </w:pPr>
            <w:r w:rsidRPr="00C511C0">
              <w:rPr>
                <w:bCs/>
                <w:sz w:val="20"/>
              </w:rPr>
              <w:t>In the context of Mode-2(d), NR V2X supports the following functionality:</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rsidR="00C364D0" w:rsidRPr="00C511C0" w:rsidRDefault="00C364D0" w:rsidP="00CC4122">
            <w:pPr>
              <w:pStyle w:val="3GPPAgreements"/>
              <w:numPr>
                <w:ilvl w:val="1"/>
                <w:numId w:val="18"/>
              </w:numPr>
              <w:spacing w:before="0" w:after="0"/>
              <w:textAlignment w:val="auto"/>
              <w:rPr>
                <w:bCs/>
                <w:sz w:val="20"/>
              </w:rPr>
            </w:pPr>
            <w:r w:rsidRPr="00C511C0">
              <w:rPr>
                <w:bCs/>
                <w:sz w:val="20"/>
              </w:rPr>
              <w:t>The UE cannot modify the configuration provided by gNB</w:t>
            </w:r>
          </w:p>
          <w:p w:rsidR="00C364D0" w:rsidRPr="00C511C0" w:rsidRDefault="00C364D0" w:rsidP="00CC4122">
            <w:pPr>
              <w:pStyle w:val="3GPPAgreements"/>
              <w:numPr>
                <w:ilvl w:val="1"/>
                <w:numId w:val="18"/>
              </w:numPr>
              <w:spacing w:before="0" w:after="0"/>
              <w:textAlignment w:val="auto"/>
              <w:rPr>
                <w:bCs/>
                <w:sz w:val="20"/>
              </w:rPr>
            </w:pPr>
            <w:r w:rsidRPr="00C511C0">
              <w:rPr>
                <w:bCs/>
                <w:sz w:val="20"/>
              </w:rPr>
              <w:t>Higher layer signaling is to be used to provide the configuration. No physical layer signaling is used</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FFS if one or both options are supported (i.e. resource pool configuration(s) or resource configuration)</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FFS which functionality defined as a part of Mode-2 is applicable for this feature</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This functionality is up to UE capability(ies)</w:t>
            </w:r>
          </w:p>
        </w:tc>
      </w:tr>
    </w:tbl>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C364D0" w:rsidRPr="00C511C0" w:rsidTr="000D5E71">
        <w:tc>
          <w:tcPr>
            <w:tcW w:w="9962" w:type="dxa"/>
          </w:tcPr>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 xml:space="preserve">Mode-2 supports the sensing and resource (re)-selection procedures according to the previously agreed definitions. </w:t>
            </w:r>
          </w:p>
          <w:p w:rsidR="00C364D0" w:rsidRPr="00C511C0" w:rsidRDefault="00C364D0" w:rsidP="00CC4122">
            <w:pPr>
              <w:pStyle w:val="3GPPAgreements"/>
              <w:numPr>
                <w:ilvl w:val="1"/>
                <w:numId w:val="15"/>
              </w:numPr>
              <w:spacing w:before="0" w:after="0"/>
              <w:textAlignment w:val="auto"/>
              <w:rPr>
                <w:sz w:val="20"/>
              </w:rPr>
            </w:pPr>
            <w:r w:rsidRPr="00C511C0">
              <w:rPr>
                <w:sz w:val="20"/>
              </w:rPr>
              <w:t>FFS resource granularity for sensing &amp; resource (re)-selection, e.g., PRB(s), slots, resource patterns (when applicable), etc.</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detailed conditions when these procedures can apply</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Sensing based pattern selection (e.g. UE selects unused pattern based on sensing results) </w:t>
            </w:r>
          </w:p>
          <w:p w:rsidR="00C364D0" w:rsidRPr="00C511C0" w:rsidRDefault="00C364D0" w:rsidP="00CC4122">
            <w:pPr>
              <w:pStyle w:val="3GPPAgreements"/>
              <w:numPr>
                <w:ilvl w:val="2"/>
                <w:numId w:val="17"/>
              </w:numPr>
              <w:spacing w:before="0" w:after="0"/>
              <w:textAlignment w:val="auto"/>
              <w:rPr>
                <w:sz w:val="20"/>
              </w:rPr>
            </w:pPr>
            <w:r w:rsidRPr="00C511C0">
              <w:rPr>
                <w:sz w:val="20"/>
              </w:rPr>
              <w:t xml:space="preserve">Additional information to assist pattern selection is not precluded, e.g., by using UE geographical location information </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Sub-channel based resource allocation is supported for PSSCH</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details for sub-channels</w:t>
            </w:r>
          </w:p>
          <w:p w:rsidR="00C364D0" w:rsidRPr="00C511C0" w:rsidRDefault="00C364D0" w:rsidP="00CC4122">
            <w:pPr>
              <w:pStyle w:val="3GPPAgreements"/>
              <w:numPr>
                <w:ilvl w:val="1"/>
                <w:numId w:val="15"/>
              </w:numPr>
              <w:spacing w:before="0" w:after="0"/>
              <w:textAlignment w:val="auto"/>
              <w:rPr>
                <w:sz w:val="20"/>
              </w:rPr>
            </w:pPr>
            <w:r w:rsidRPr="00C511C0">
              <w:rPr>
                <w:sz w:val="20"/>
              </w:rPr>
              <w:t>FFS other use cases for sub-channel (e.g., measurement, interaction with PSCCH, etc.)</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rsidR="00C364D0" w:rsidRPr="00C511C0" w:rsidRDefault="00C364D0" w:rsidP="00CC4122">
            <w:pPr>
              <w:pStyle w:val="3GPPAgreements"/>
              <w:numPr>
                <w:ilvl w:val="1"/>
                <w:numId w:val="15"/>
              </w:numPr>
              <w:spacing w:before="0" w:after="0"/>
              <w:textAlignment w:val="auto"/>
              <w:rPr>
                <w:sz w:val="20"/>
              </w:rPr>
            </w:pPr>
            <w:r w:rsidRPr="00C511C0">
              <w:rPr>
                <w:sz w:val="20"/>
              </w:rPr>
              <w:t>High layer signaling is assumed between S-UE and a member UE</w:t>
            </w:r>
          </w:p>
          <w:p w:rsidR="00C364D0" w:rsidRPr="00C511C0" w:rsidRDefault="00C364D0" w:rsidP="00E34946">
            <w:pPr>
              <w:rPr>
                <w:szCs w:val="20"/>
                <w:lang w:val="en-US" w:eastAsia="x-none"/>
              </w:rPr>
            </w:pPr>
          </w:p>
        </w:tc>
      </w:tr>
    </w:tbl>
    <w:p w:rsidR="00C364D0" w:rsidRPr="00C511C0" w:rsidRDefault="00C364D0" w:rsidP="00C364D0">
      <w:pPr>
        <w:rPr>
          <w:lang w:val="en-US" w:eastAsia="x-none"/>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lastRenderedPageBreak/>
        <w:t>RAN1</w:t>
      </w:r>
      <w:r w:rsidR="00A203CC" w:rsidRPr="00C511C0">
        <w:rPr>
          <w:lang w:val="en-US"/>
        </w:rPr>
        <w:t xml:space="preserve"> </w:t>
      </w:r>
      <w:r w:rsidRPr="00C511C0">
        <w:rPr>
          <w:lang w:val="en-US"/>
        </w:rPr>
        <w:t>95</w:t>
      </w:r>
    </w:p>
    <w:tbl>
      <w:tblPr>
        <w:tblStyle w:val="TableGrid"/>
        <w:tblW w:w="0" w:type="auto"/>
        <w:tblLook w:val="04A0" w:firstRow="1" w:lastRow="0" w:firstColumn="1" w:lastColumn="0" w:noHBand="0" w:noVBand="1"/>
      </w:tblPr>
      <w:tblGrid>
        <w:gridCol w:w="9631"/>
      </w:tblGrid>
      <w:tr w:rsidR="00C364D0" w:rsidRPr="00C511C0" w:rsidTr="000D5E71">
        <w:tc>
          <w:tcPr>
            <w:tcW w:w="9962" w:type="dxa"/>
          </w:tcPr>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Sensing procedure is defined as SCI decoding from other UEs and/or sidelink measurements</w:t>
            </w:r>
          </w:p>
          <w:p w:rsidR="00C364D0" w:rsidRPr="00C511C0" w:rsidRDefault="00C364D0" w:rsidP="00CC4122">
            <w:pPr>
              <w:pStyle w:val="3GPPAgreements"/>
              <w:numPr>
                <w:ilvl w:val="1"/>
                <w:numId w:val="15"/>
              </w:numPr>
              <w:spacing w:before="0" w:after="0"/>
              <w:textAlignment w:val="auto"/>
              <w:rPr>
                <w:sz w:val="20"/>
              </w:rPr>
            </w:pPr>
            <w:r w:rsidRPr="00C511C0">
              <w:rPr>
                <w:sz w:val="20"/>
              </w:rPr>
              <w:t>FFS information extracted from SCI decoding</w:t>
            </w:r>
          </w:p>
          <w:p w:rsidR="00C364D0" w:rsidRPr="00C511C0" w:rsidRDefault="00C364D0" w:rsidP="00CC4122">
            <w:pPr>
              <w:pStyle w:val="3GPPAgreements"/>
              <w:numPr>
                <w:ilvl w:val="1"/>
                <w:numId w:val="15"/>
              </w:numPr>
              <w:spacing w:before="0" w:after="0"/>
              <w:textAlignment w:val="auto"/>
              <w:rPr>
                <w:sz w:val="20"/>
              </w:rPr>
            </w:pPr>
            <w:r w:rsidRPr="00C511C0">
              <w:rPr>
                <w:sz w:val="20"/>
              </w:rPr>
              <w:t>FFS sidelink measurements used</w:t>
            </w:r>
          </w:p>
          <w:p w:rsidR="00C364D0" w:rsidRPr="00C511C0" w:rsidRDefault="00C364D0" w:rsidP="00CC4122">
            <w:pPr>
              <w:pStyle w:val="3GPPAgreements"/>
              <w:numPr>
                <w:ilvl w:val="1"/>
                <w:numId w:val="15"/>
              </w:numPr>
              <w:spacing w:before="0" w:after="0"/>
              <w:textAlignment w:val="auto"/>
              <w:rPr>
                <w:sz w:val="20"/>
              </w:rPr>
            </w:pPr>
            <w:r w:rsidRPr="00C511C0">
              <w:rPr>
                <w:sz w:val="20"/>
              </w:rPr>
              <w:t>FFS UE behavior and timescale of sensing procedure</w:t>
            </w:r>
          </w:p>
          <w:p w:rsidR="00C364D0" w:rsidRPr="00C511C0" w:rsidRDefault="00C364D0" w:rsidP="00CC4122">
            <w:pPr>
              <w:pStyle w:val="3GPPAgreements"/>
              <w:numPr>
                <w:ilvl w:val="1"/>
                <w:numId w:val="15"/>
              </w:numPr>
              <w:spacing w:before="0" w:after="0"/>
              <w:textAlignment w:val="auto"/>
              <w:rPr>
                <w:sz w:val="20"/>
              </w:rPr>
            </w:pPr>
            <w:r w:rsidRPr="00C511C0">
              <w:rPr>
                <w:sz w:val="20"/>
              </w:rPr>
              <w:t>Note: It is up to further discussion whether SFCI is to be used in sensing procedure</w:t>
            </w:r>
          </w:p>
          <w:p w:rsidR="00C364D0" w:rsidRPr="00C511C0" w:rsidRDefault="00C364D0" w:rsidP="00CC4122">
            <w:pPr>
              <w:pStyle w:val="3GPPAgreements"/>
              <w:numPr>
                <w:ilvl w:val="1"/>
                <w:numId w:val="15"/>
              </w:numPr>
              <w:spacing w:before="0" w:after="0"/>
              <w:textAlignment w:val="auto"/>
              <w:rPr>
                <w:sz w:val="20"/>
              </w:rPr>
            </w:pPr>
            <w:r w:rsidRPr="00C511C0">
              <w:rPr>
                <w:sz w:val="20"/>
              </w:rPr>
              <w:t>Note: Sensing procedure can be discussed in the context of other modes</w:t>
            </w:r>
          </w:p>
          <w:p w:rsidR="00C364D0" w:rsidRPr="00C511C0" w:rsidRDefault="00C364D0" w:rsidP="00CC4122">
            <w:pPr>
              <w:pStyle w:val="3GPPAgreements"/>
              <w:numPr>
                <w:ilvl w:val="0"/>
                <w:numId w:val="15"/>
              </w:numPr>
              <w:spacing w:before="0" w:after="0"/>
              <w:textAlignment w:val="auto"/>
              <w:rPr>
                <w:sz w:val="20"/>
              </w:rPr>
            </w:pPr>
            <w:r w:rsidRPr="00C511C0">
              <w:rPr>
                <w:sz w:val="20"/>
              </w:rPr>
              <w:t>Resource (re)-selection procedure uses results of sensing procedure to determine resource(s) for sidelink transmission</w:t>
            </w:r>
          </w:p>
          <w:p w:rsidR="00C364D0" w:rsidRPr="00C511C0" w:rsidRDefault="00C364D0" w:rsidP="00CC4122">
            <w:pPr>
              <w:pStyle w:val="3GPPAgreements"/>
              <w:numPr>
                <w:ilvl w:val="1"/>
                <w:numId w:val="15"/>
              </w:numPr>
              <w:spacing w:before="0" w:after="0"/>
              <w:textAlignment w:val="auto"/>
              <w:rPr>
                <w:sz w:val="20"/>
              </w:rPr>
            </w:pPr>
            <w:r w:rsidRPr="00C511C0">
              <w:rPr>
                <w:sz w:val="20"/>
              </w:rPr>
              <w:t>FFS timescale and conditions for resource selection or re-selection</w:t>
            </w:r>
          </w:p>
          <w:p w:rsidR="00C364D0" w:rsidRPr="00C511C0" w:rsidRDefault="00C364D0" w:rsidP="00CC4122">
            <w:pPr>
              <w:pStyle w:val="3GPPAgreements"/>
              <w:numPr>
                <w:ilvl w:val="1"/>
                <w:numId w:val="15"/>
              </w:numPr>
              <w:spacing w:before="0" w:after="0"/>
              <w:textAlignment w:val="auto"/>
              <w:rPr>
                <w:sz w:val="20"/>
              </w:rPr>
            </w:pPr>
            <w:r w:rsidRPr="00C511C0">
              <w:rPr>
                <w:sz w:val="20"/>
              </w:rPr>
              <w:t>FFS resource selection / re-selection details for PSCCH and PSSCH transmissions</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rsidR="00C364D0" w:rsidRPr="00C511C0" w:rsidRDefault="00C364D0" w:rsidP="00CC4122">
            <w:pPr>
              <w:pStyle w:val="3GPPAgreements"/>
              <w:numPr>
                <w:ilvl w:val="1"/>
                <w:numId w:val="15"/>
              </w:numPr>
              <w:spacing w:before="0" w:after="0"/>
              <w:textAlignment w:val="auto"/>
              <w:rPr>
                <w:sz w:val="20"/>
              </w:rPr>
            </w:pPr>
            <w:r w:rsidRPr="00C511C0">
              <w:rPr>
                <w:sz w:val="20"/>
              </w:rPr>
              <w:t>FFS impact of sidelink QoS attributes on resource selection / re-selection procedure</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Mode-2(a), the following schemes for resource selection are evaluated, including</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Semi-persistent scheme: resource(s) are selected for multiple transmissions of different TBs </w:t>
            </w:r>
          </w:p>
          <w:p w:rsidR="00C364D0" w:rsidRPr="00C511C0" w:rsidRDefault="00C364D0" w:rsidP="00CC4122">
            <w:pPr>
              <w:pStyle w:val="3GPPAgreements"/>
              <w:numPr>
                <w:ilvl w:val="1"/>
                <w:numId w:val="15"/>
              </w:numPr>
              <w:spacing w:before="0" w:after="0"/>
              <w:textAlignment w:val="auto"/>
              <w:rPr>
                <w:sz w:val="20"/>
              </w:rPr>
            </w:pPr>
            <w:r w:rsidRPr="00C511C0">
              <w:rPr>
                <w:sz w:val="20"/>
              </w:rPr>
              <w:t>Dynamic scheme: resource(s) are selected for each TB transmission</w:t>
            </w:r>
          </w:p>
          <w:p w:rsidR="00C364D0" w:rsidRPr="00C511C0" w:rsidRDefault="00C364D0" w:rsidP="00E34946">
            <w:pPr>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rsidR="00C364D0" w:rsidRPr="00C511C0" w:rsidRDefault="00C364D0" w:rsidP="00CC4122">
            <w:pPr>
              <w:pStyle w:val="3GPPAgreements"/>
              <w:numPr>
                <w:ilvl w:val="0"/>
                <w:numId w:val="15"/>
              </w:numPr>
              <w:spacing w:before="0" w:after="0"/>
              <w:textAlignment w:val="auto"/>
              <w:rPr>
                <w:sz w:val="20"/>
              </w:rPr>
            </w:pPr>
            <w:r w:rsidRPr="00C511C0">
              <w:rPr>
                <w:sz w:val="20"/>
              </w:rPr>
              <w:t>Note: Mode-2(b) is not supported/studied as a standalone sidelink resource allocation mode</w:t>
            </w:r>
          </w:p>
          <w:p w:rsidR="00C364D0" w:rsidRPr="00C511C0" w:rsidRDefault="00C364D0" w:rsidP="00E34946">
            <w:pPr>
              <w:ind w:left="284" w:hanging="284"/>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rsidR="00C364D0" w:rsidRPr="00C511C0" w:rsidRDefault="00C364D0" w:rsidP="00CC4122">
            <w:pPr>
              <w:pStyle w:val="3GPPAgreements"/>
              <w:numPr>
                <w:ilvl w:val="0"/>
                <w:numId w:val="15"/>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rsidR="00C364D0" w:rsidRPr="00C511C0" w:rsidRDefault="00C364D0" w:rsidP="00CC4122">
            <w:pPr>
              <w:pStyle w:val="3GPPAgreements"/>
              <w:numPr>
                <w:ilvl w:val="0"/>
                <w:numId w:val="15"/>
              </w:numPr>
              <w:spacing w:before="0" w:after="0"/>
              <w:textAlignment w:val="auto"/>
              <w:rPr>
                <w:sz w:val="20"/>
              </w:rPr>
            </w:pPr>
            <w:r w:rsidRPr="00C511C0">
              <w:rPr>
                <w:sz w:val="20"/>
              </w:rPr>
              <w:t>FFS pattern design in time and frequency for periodic and aperiodic traffic</w:t>
            </w:r>
          </w:p>
          <w:p w:rsidR="00C364D0" w:rsidRPr="00C511C0" w:rsidRDefault="00C364D0" w:rsidP="00CC4122">
            <w:pPr>
              <w:pStyle w:val="3GPPAgreements"/>
              <w:numPr>
                <w:ilvl w:val="0"/>
                <w:numId w:val="15"/>
              </w:numPr>
              <w:spacing w:before="0" w:after="0"/>
              <w:textAlignment w:val="auto"/>
              <w:rPr>
                <w:sz w:val="20"/>
              </w:rPr>
            </w:pPr>
            <w:r w:rsidRPr="00C511C0">
              <w:rPr>
                <w:sz w:val="20"/>
              </w:rPr>
              <w:t>If single pattern is configured to transmitting UE there is no sensing procedure executed by UE</w:t>
            </w:r>
          </w:p>
          <w:p w:rsidR="00C364D0" w:rsidRPr="00C511C0" w:rsidRDefault="00C364D0" w:rsidP="00CC4122">
            <w:pPr>
              <w:pStyle w:val="3GPPAgreements"/>
              <w:numPr>
                <w:ilvl w:val="0"/>
                <w:numId w:val="15"/>
              </w:numPr>
              <w:spacing w:before="0" w:after="0"/>
              <w:textAlignment w:val="auto"/>
              <w:rPr>
                <w:sz w:val="20"/>
              </w:rPr>
            </w:pPr>
            <w:r w:rsidRPr="00C511C0">
              <w:rPr>
                <w:sz w:val="20"/>
              </w:rPr>
              <w:t>If multiple patterns are configured to transmitting UE there is a possibility of sensing procedure executed by UE</w:t>
            </w:r>
          </w:p>
          <w:p w:rsidR="00C364D0" w:rsidRPr="00C511C0" w:rsidRDefault="00C364D0" w:rsidP="00CC4122">
            <w:pPr>
              <w:pStyle w:val="3GPPAgreements"/>
              <w:numPr>
                <w:ilvl w:val="0"/>
                <w:numId w:val="15"/>
              </w:numPr>
              <w:spacing w:before="0" w:after="0"/>
              <w:textAlignment w:val="auto"/>
              <w:rPr>
                <w:sz w:val="20"/>
              </w:rPr>
            </w:pPr>
            <w:r w:rsidRPr="00C511C0">
              <w:rPr>
                <w:sz w:val="20"/>
              </w:rPr>
              <w:t>Pattern is defined as follows</w:t>
            </w:r>
          </w:p>
          <w:p w:rsidR="00C364D0" w:rsidRPr="00C511C0" w:rsidRDefault="00C364D0" w:rsidP="00CC4122">
            <w:pPr>
              <w:pStyle w:val="3GPPAgreements"/>
              <w:numPr>
                <w:ilvl w:val="1"/>
                <w:numId w:val="15"/>
              </w:numPr>
              <w:spacing w:before="0" w:after="0"/>
              <w:textAlignment w:val="auto"/>
              <w:rPr>
                <w:sz w:val="20"/>
              </w:rPr>
            </w:pPr>
            <w:r w:rsidRPr="00C511C0">
              <w:rPr>
                <w:sz w:val="20"/>
              </w:rPr>
              <w:t>Size of the resource in time and frequency</w:t>
            </w:r>
          </w:p>
          <w:p w:rsidR="00C364D0" w:rsidRPr="00C511C0" w:rsidRDefault="00C364D0" w:rsidP="00CC4122">
            <w:pPr>
              <w:pStyle w:val="3GPPAgreements"/>
              <w:numPr>
                <w:ilvl w:val="1"/>
                <w:numId w:val="15"/>
              </w:numPr>
              <w:spacing w:before="0" w:after="0"/>
              <w:textAlignment w:val="auto"/>
              <w:rPr>
                <w:sz w:val="20"/>
              </w:rPr>
            </w:pPr>
            <w:r w:rsidRPr="00C511C0">
              <w:rPr>
                <w:sz w:val="20"/>
              </w:rPr>
              <w:t>Position(s) of the resource in time and frequency</w:t>
            </w:r>
          </w:p>
          <w:p w:rsidR="00C364D0" w:rsidRPr="00C511C0" w:rsidRDefault="00C364D0" w:rsidP="00CC4122">
            <w:pPr>
              <w:pStyle w:val="3GPPAgreements"/>
              <w:numPr>
                <w:ilvl w:val="1"/>
                <w:numId w:val="15"/>
              </w:numPr>
              <w:spacing w:before="0" w:after="0"/>
              <w:textAlignment w:val="auto"/>
              <w:rPr>
                <w:sz w:val="20"/>
              </w:rPr>
            </w:pPr>
            <w:r w:rsidRPr="00C511C0">
              <w:rPr>
                <w:sz w:val="20"/>
              </w:rPr>
              <w:t>Number of resources</w:t>
            </w:r>
          </w:p>
          <w:p w:rsidR="00C364D0" w:rsidRPr="00C511C0" w:rsidRDefault="00C364D0" w:rsidP="00CC4122">
            <w:pPr>
              <w:pStyle w:val="3GPPAgreements"/>
              <w:numPr>
                <w:ilvl w:val="0"/>
                <w:numId w:val="15"/>
              </w:numPr>
              <w:spacing w:before="0" w:after="0"/>
              <w:textAlignment w:val="auto"/>
              <w:rPr>
                <w:sz w:val="20"/>
              </w:rPr>
            </w:pPr>
            <w:r w:rsidRPr="00C511C0">
              <w:rPr>
                <w:sz w:val="20"/>
              </w:rPr>
              <w:t>FFS pattern selection procedure by UE</w:t>
            </w:r>
          </w:p>
          <w:p w:rsidR="00C364D0" w:rsidRPr="00C511C0" w:rsidRDefault="00C364D0" w:rsidP="00E34946">
            <w:pPr>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Mode-2(d) operation, further study the following potential radio-layer procedures including at least the following</w:t>
            </w:r>
          </w:p>
          <w:p w:rsidR="00C364D0" w:rsidRPr="00C511C0" w:rsidRDefault="00C364D0" w:rsidP="00CC4122">
            <w:pPr>
              <w:pStyle w:val="3GPPAgreements"/>
              <w:numPr>
                <w:ilvl w:val="1"/>
                <w:numId w:val="15"/>
              </w:numPr>
              <w:spacing w:before="0" w:after="0"/>
              <w:textAlignment w:val="auto"/>
              <w:rPr>
                <w:sz w:val="20"/>
              </w:rPr>
            </w:pPr>
            <w:r w:rsidRPr="00C511C0">
              <w:rPr>
                <w:sz w:val="20"/>
              </w:rPr>
              <w:t>Procedures to become/serve as a scheduling UE for in-coverage and out-of-coverage scenarios</w:t>
            </w:r>
          </w:p>
          <w:p w:rsidR="00C364D0"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 for further study:</w:t>
            </w:r>
          </w:p>
          <w:p w:rsidR="00C364D0" w:rsidRPr="00C511C0" w:rsidRDefault="00C364D0" w:rsidP="00CC4122">
            <w:pPr>
              <w:pStyle w:val="3GPPAgreements"/>
              <w:numPr>
                <w:ilvl w:val="3"/>
                <w:numId w:val="17"/>
              </w:numPr>
              <w:spacing w:before="0" w:after="0"/>
              <w:textAlignment w:val="auto"/>
              <w:rPr>
                <w:sz w:val="20"/>
              </w:rPr>
            </w:pPr>
            <w:r w:rsidRPr="00C511C0">
              <w:rPr>
                <w:sz w:val="20"/>
              </w:rPr>
              <w:t>Scheduling UE is configured by gNB</w:t>
            </w:r>
          </w:p>
          <w:p w:rsidR="00C364D0" w:rsidRPr="00C511C0" w:rsidRDefault="00C364D0" w:rsidP="00CC4122">
            <w:pPr>
              <w:pStyle w:val="3GPPAgreements"/>
              <w:numPr>
                <w:ilvl w:val="3"/>
                <w:numId w:val="17"/>
              </w:numPr>
              <w:spacing w:before="0" w:after="0"/>
              <w:textAlignment w:val="auto"/>
              <w:rPr>
                <w:sz w:val="20"/>
              </w:rPr>
            </w:pPr>
            <w:r w:rsidRPr="00C511C0">
              <w:rPr>
                <w:sz w:val="20"/>
              </w:rPr>
              <w:t>Application layer or pre-configuration selects scheduling UE</w:t>
            </w:r>
          </w:p>
          <w:p w:rsidR="00C364D0" w:rsidRPr="00C511C0" w:rsidRDefault="00C364D0" w:rsidP="00CC4122">
            <w:pPr>
              <w:pStyle w:val="3GPPAgreements"/>
              <w:numPr>
                <w:ilvl w:val="3"/>
                <w:numId w:val="17"/>
              </w:numPr>
              <w:spacing w:before="0" w:after="0"/>
              <w:textAlignment w:val="auto"/>
              <w:rPr>
                <w:sz w:val="20"/>
              </w:rPr>
            </w:pPr>
            <w:r w:rsidRPr="00C511C0">
              <w:rPr>
                <w:sz w:val="20"/>
              </w:rPr>
              <w:t>Receiver UE schedules transmissions of the transmitter UE during the session</w:t>
            </w:r>
          </w:p>
          <w:p w:rsidR="00C364D0" w:rsidRPr="00C511C0" w:rsidRDefault="00C364D0" w:rsidP="00CC4122">
            <w:pPr>
              <w:pStyle w:val="3GPPAgreements"/>
              <w:numPr>
                <w:ilvl w:val="3"/>
                <w:numId w:val="17"/>
              </w:numPr>
              <w:spacing w:before="0" w:after="0"/>
              <w:textAlignment w:val="auto"/>
              <w:rPr>
                <w:sz w:val="20"/>
              </w:rPr>
            </w:pPr>
            <w:r w:rsidRPr="00C511C0">
              <w:rPr>
                <w:sz w:val="20"/>
              </w:rPr>
              <w:t>Scheduling UE is decided by multiple UEs including the one that is finally selected</w:t>
            </w:r>
          </w:p>
          <w:p w:rsidR="00C364D0" w:rsidRPr="00C511C0" w:rsidRDefault="00C364D0" w:rsidP="0069467D">
            <w:pPr>
              <w:numPr>
                <w:ilvl w:val="4"/>
                <w:numId w:val="12"/>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rsidR="00E34946" w:rsidRPr="00C511C0" w:rsidRDefault="00E34946" w:rsidP="00E34946">
            <w:pPr>
              <w:ind w:left="284" w:hanging="284"/>
              <w:rPr>
                <w:rFonts w:ascii="Times New Roman" w:hAnsi="Times New Roman"/>
                <w:szCs w:val="20"/>
                <w:highlight w:val="green"/>
                <w:lang w:val="en-US" w:eastAsia="zh-CN"/>
              </w:rPr>
            </w:pPr>
          </w:p>
          <w:p w:rsidR="00C364D0" w:rsidRPr="00C511C0" w:rsidRDefault="00C364D0" w:rsidP="00E34946">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Initialization of Mode-2(d) operation is FFS</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Mode-2(d) operation, further study the following potential radio-layer procedures including at least the following</w:t>
            </w:r>
          </w:p>
          <w:p w:rsidR="00C364D0" w:rsidRPr="00C511C0" w:rsidRDefault="00C364D0" w:rsidP="00CC4122">
            <w:pPr>
              <w:pStyle w:val="3GPPAgreements"/>
              <w:numPr>
                <w:ilvl w:val="1"/>
                <w:numId w:val="15"/>
              </w:numPr>
              <w:spacing w:before="0" w:after="0"/>
              <w:textAlignment w:val="auto"/>
              <w:rPr>
                <w:sz w:val="20"/>
              </w:rPr>
            </w:pPr>
            <w:r w:rsidRPr="00C511C0">
              <w:rPr>
                <w:sz w:val="20"/>
              </w:rPr>
              <w:t>Procedure to determine a set of sidelink resources a scheduling UE can use for scheduling of other UEs</w:t>
            </w:r>
          </w:p>
          <w:p w:rsidR="00E34946"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w:t>
            </w:r>
          </w:p>
          <w:p w:rsidR="00C364D0" w:rsidRPr="00C511C0" w:rsidRDefault="00C364D0" w:rsidP="00CC4122">
            <w:pPr>
              <w:pStyle w:val="3GPPAgreements"/>
              <w:numPr>
                <w:ilvl w:val="3"/>
                <w:numId w:val="17"/>
              </w:numPr>
              <w:spacing w:before="0" w:after="0"/>
              <w:textAlignment w:val="auto"/>
              <w:rPr>
                <w:sz w:val="20"/>
              </w:rPr>
            </w:pPr>
            <w:r w:rsidRPr="00C511C0">
              <w:rPr>
                <w:sz w:val="20"/>
              </w:rPr>
              <w:t>Based on sensing procedure by scheduling UE</w:t>
            </w:r>
          </w:p>
          <w:p w:rsidR="00C364D0" w:rsidRPr="00C511C0" w:rsidRDefault="00C364D0" w:rsidP="00CC4122">
            <w:pPr>
              <w:pStyle w:val="3GPPAgreements"/>
              <w:numPr>
                <w:ilvl w:val="3"/>
                <w:numId w:val="17"/>
              </w:numPr>
              <w:spacing w:before="0" w:after="0"/>
              <w:textAlignment w:val="auto"/>
              <w:rPr>
                <w:sz w:val="20"/>
              </w:rPr>
            </w:pPr>
            <w:r w:rsidRPr="00C511C0">
              <w:rPr>
                <w:sz w:val="20"/>
              </w:rPr>
              <w:t xml:space="preserve"> Configured by gNB if scheduling UE is in-coverage</w:t>
            </w:r>
          </w:p>
          <w:p w:rsidR="00C364D0" w:rsidRPr="00C511C0" w:rsidRDefault="00C364D0" w:rsidP="00CC4122">
            <w:pPr>
              <w:pStyle w:val="3GPPAgreements"/>
              <w:numPr>
                <w:ilvl w:val="3"/>
                <w:numId w:val="17"/>
              </w:numPr>
              <w:spacing w:before="0" w:after="0"/>
              <w:textAlignment w:val="auto"/>
              <w:rPr>
                <w:sz w:val="20"/>
              </w:rPr>
            </w:pPr>
            <w:r w:rsidRPr="00C511C0">
              <w:rPr>
                <w:sz w:val="20"/>
              </w:rPr>
              <w:t xml:space="preserve"> Pre-configured if scheduling UE is out of coverage</w:t>
            </w:r>
          </w:p>
          <w:p w:rsidR="00C364D0" w:rsidRPr="00C511C0" w:rsidRDefault="00C364D0" w:rsidP="00CC4122">
            <w:pPr>
              <w:pStyle w:val="3GPPAgreements"/>
              <w:numPr>
                <w:ilvl w:val="3"/>
                <w:numId w:val="17"/>
              </w:numPr>
              <w:spacing w:before="0" w:after="0"/>
              <w:textAlignment w:val="auto"/>
              <w:rPr>
                <w:sz w:val="20"/>
              </w:rPr>
            </w:pPr>
            <w:r w:rsidRPr="00C511C0">
              <w:rPr>
                <w:sz w:val="20"/>
              </w:rPr>
              <w:lastRenderedPageBreak/>
              <w:t>Transmitting UE provides information about sidelink resources to scheduling UE</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FFS behavior/algorithm of scheduling UE </w:t>
            </w:r>
          </w:p>
          <w:p w:rsidR="00C364D0" w:rsidRPr="00C511C0" w:rsidRDefault="00C364D0" w:rsidP="00CC4122">
            <w:pPr>
              <w:pStyle w:val="3GPPAgreements"/>
              <w:numPr>
                <w:ilvl w:val="1"/>
                <w:numId w:val="15"/>
              </w:numPr>
              <w:spacing w:before="0" w:after="0"/>
              <w:textAlignment w:val="auto"/>
              <w:rPr>
                <w:sz w:val="20"/>
              </w:rPr>
            </w:pPr>
            <w:r w:rsidRPr="00C511C0">
              <w:rPr>
                <w:sz w:val="20"/>
              </w:rPr>
              <w:t>Behavior of scheduling UE to signal scheduling decisions for transmission/reception of other UEs</w:t>
            </w:r>
          </w:p>
          <w:p w:rsidR="00C364D0"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w:t>
            </w:r>
          </w:p>
          <w:p w:rsidR="00C364D0" w:rsidRPr="00C511C0" w:rsidRDefault="00C364D0" w:rsidP="00CC4122">
            <w:pPr>
              <w:pStyle w:val="3GPPAgreements"/>
              <w:numPr>
                <w:ilvl w:val="3"/>
                <w:numId w:val="17"/>
              </w:numPr>
              <w:spacing w:before="0" w:after="0"/>
              <w:textAlignment w:val="auto"/>
              <w:rPr>
                <w:sz w:val="20"/>
              </w:rPr>
            </w:pPr>
            <w:r w:rsidRPr="00C511C0">
              <w:rPr>
                <w:sz w:val="20"/>
              </w:rPr>
              <w:t>Physical layer signaling</w:t>
            </w:r>
          </w:p>
          <w:p w:rsidR="00C364D0" w:rsidRPr="00C511C0" w:rsidRDefault="00C364D0" w:rsidP="00CC4122">
            <w:pPr>
              <w:pStyle w:val="3GPPAgreements"/>
              <w:numPr>
                <w:ilvl w:val="3"/>
                <w:numId w:val="17"/>
              </w:numPr>
              <w:spacing w:before="0" w:after="0"/>
              <w:textAlignment w:val="auto"/>
              <w:rPr>
                <w:sz w:val="20"/>
              </w:rPr>
            </w:pPr>
            <w:r w:rsidRPr="00C511C0">
              <w:rPr>
                <w:sz w:val="20"/>
              </w:rPr>
              <w:t>Higher layer signaling</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to (re)-select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to associate to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when scheduling UE stop scheduling</w:t>
            </w:r>
          </w:p>
          <w:p w:rsidR="00C364D0" w:rsidRPr="00C511C0" w:rsidRDefault="00C364D0" w:rsidP="00CC4122">
            <w:pPr>
              <w:pStyle w:val="3GPPAgreements"/>
              <w:numPr>
                <w:ilvl w:val="1"/>
                <w:numId w:val="15"/>
              </w:numPr>
              <w:spacing w:before="0" w:after="0"/>
              <w:textAlignment w:val="auto"/>
              <w:rPr>
                <w:sz w:val="20"/>
              </w:rPr>
            </w:pPr>
            <w:r w:rsidRPr="00C511C0">
              <w:rPr>
                <w:sz w:val="20"/>
              </w:rPr>
              <w:t>Resource management to address collision/interference and half-duplex issues b/w UEs scheduled by different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Relationship between scheduling UE and UE groups from upper layer perspective</w:t>
            </w:r>
          </w:p>
          <w:p w:rsidR="00C364D0" w:rsidRPr="00C511C0" w:rsidRDefault="00C364D0" w:rsidP="00CC4122">
            <w:pPr>
              <w:pStyle w:val="3GPPAgreements"/>
              <w:numPr>
                <w:ilvl w:val="2"/>
                <w:numId w:val="17"/>
              </w:numPr>
              <w:spacing w:before="0" w:after="0"/>
              <w:textAlignment w:val="auto"/>
              <w:rPr>
                <w:sz w:val="20"/>
              </w:rPr>
            </w:pPr>
            <w:r w:rsidRPr="00C511C0">
              <w:rPr>
                <w:sz w:val="20"/>
              </w:rPr>
              <w:t>Whether UEs from the same upper layer group are served by the same scheduling UE</w:t>
            </w:r>
          </w:p>
          <w:p w:rsidR="00C364D0" w:rsidRPr="00C511C0" w:rsidRDefault="00C364D0" w:rsidP="00CC4122">
            <w:pPr>
              <w:pStyle w:val="3GPPAgreements"/>
              <w:numPr>
                <w:ilvl w:val="1"/>
                <w:numId w:val="15"/>
              </w:numPr>
              <w:spacing w:before="0" w:after="0"/>
              <w:textAlignment w:val="auto"/>
              <w:rPr>
                <w:sz w:val="20"/>
              </w:rPr>
            </w:pPr>
            <w:r w:rsidRPr="00C511C0">
              <w:rPr>
                <w:sz w:val="20"/>
              </w:rPr>
              <w:t>Resources used for communication before UE is associated with a scheduling UE</w:t>
            </w:r>
          </w:p>
          <w:p w:rsidR="00C364D0" w:rsidRPr="00C511C0" w:rsidRDefault="00C364D0" w:rsidP="00CC4122">
            <w:pPr>
              <w:pStyle w:val="3GPPAgreements"/>
              <w:numPr>
                <w:ilvl w:val="1"/>
                <w:numId w:val="15"/>
              </w:numPr>
              <w:spacing w:before="0" w:after="0"/>
              <w:textAlignment w:val="auto"/>
              <w:rPr>
                <w:iCs/>
                <w:sz w:val="20"/>
              </w:rPr>
            </w:pPr>
            <w:r w:rsidRPr="00C511C0">
              <w:rPr>
                <w:sz w:val="20"/>
              </w:rPr>
              <w:t>Procedures to switch between Mode-2(d) from/to other sub-modes</w:t>
            </w:r>
          </w:p>
        </w:tc>
      </w:tr>
    </w:tbl>
    <w:p w:rsidR="00C364D0" w:rsidRPr="00C511C0" w:rsidRDefault="00C364D0" w:rsidP="00C364D0">
      <w:pPr>
        <w:rPr>
          <w:lang w:val="en-US" w:eastAsia="x-none"/>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94bis</w:t>
      </w:r>
    </w:p>
    <w:tbl>
      <w:tblPr>
        <w:tblStyle w:val="TableGrid"/>
        <w:tblW w:w="0" w:type="auto"/>
        <w:tblLook w:val="04A0" w:firstRow="1" w:lastRow="0" w:firstColumn="1" w:lastColumn="0" w:noHBand="0" w:noVBand="1"/>
      </w:tblPr>
      <w:tblGrid>
        <w:gridCol w:w="9631"/>
      </w:tblGrid>
      <w:tr w:rsidR="00C364D0" w:rsidRPr="00C511C0" w:rsidTr="00C364D0">
        <w:tc>
          <w:tcPr>
            <w:tcW w:w="9857" w:type="dxa"/>
          </w:tcPr>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Sidelink sensing and resource selection procedures are studied for Mode-2(a)</w:t>
            </w:r>
          </w:p>
          <w:p w:rsidR="00C364D0" w:rsidRPr="00C511C0" w:rsidRDefault="00C364D0" w:rsidP="00CC4122">
            <w:pPr>
              <w:pStyle w:val="3GPPAgreements"/>
              <w:numPr>
                <w:ilvl w:val="1"/>
                <w:numId w:val="15"/>
              </w:numPr>
              <w:spacing w:before="0" w:after="0"/>
              <w:textAlignment w:val="auto"/>
              <w:rPr>
                <w:sz w:val="20"/>
              </w:rPr>
            </w:pPr>
            <w:r w:rsidRPr="00C511C0">
              <w:rPr>
                <w:sz w:val="20"/>
              </w:rPr>
              <w:t>The following techniques are studied to identify occupied sidelink resources</w:t>
            </w:r>
          </w:p>
          <w:p w:rsidR="00C364D0" w:rsidRPr="00C511C0" w:rsidRDefault="00C364D0" w:rsidP="00CC4122">
            <w:pPr>
              <w:pStyle w:val="3GPPAgreements"/>
              <w:numPr>
                <w:ilvl w:val="2"/>
                <w:numId w:val="17"/>
              </w:numPr>
              <w:spacing w:before="0" w:after="0"/>
              <w:textAlignment w:val="auto"/>
              <w:rPr>
                <w:sz w:val="20"/>
              </w:rPr>
            </w:pPr>
            <w:r w:rsidRPr="00C511C0">
              <w:rPr>
                <w:sz w:val="20"/>
              </w:rPr>
              <w:t>decoding of sidelink control channel transmissions</w:t>
            </w:r>
          </w:p>
          <w:p w:rsidR="00C364D0" w:rsidRPr="00C511C0" w:rsidRDefault="00C364D0" w:rsidP="00CC4122">
            <w:pPr>
              <w:pStyle w:val="3GPPAgreements"/>
              <w:numPr>
                <w:ilvl w:val="2"/>
                <w:numId w:val="17"/>
              </w:numPr>
              <w:spacing w:before="0" w:after="0"/>
              <w:textAlignment w:val="auto"/>
              <w:rPr>
                <w:sz w:val="20"/>
              </w:rPr>
            </w:pPr>
            <w:r w:rsidRPr="00C511C0">
              <w:rPr>
                <w:sz w:val="20"/>
              </w:rPr>
              <w:t>sidelink measurements</w:t>
            </w:r>
          </w:p>
          <w:p w:rsidR="00C364D0" w:rsidRPr="00C511C0" w:rsidRDefault="00C364D0" w:rsidP="00CC4122">
            <w:pPr>
              <w:pStyle w:val="3GPPAgreements"/>
              <w:numPr>
                <w:ilvl w:val="2"/>
                <w:numId w:val="17"/>
              </w:numPr>
              <w:spacing w:before="0" w:after="0"/>
              <w:textAlignment w:val="auto"/>
              <w:rPr>
                <w:sz w:val="20"/>
              </w:rPr>
            </w:pPr>
            <w:r w:rsidRPr="00C511C0">
              <w:rPr>
                <w:sz w:val="20"/>
              </w:rPr>
              <w:t>detection of sidelink transmissions</w:t>
            </w:r>
          </w:p>
          <w:p w:rsidR="00C364D0" w:rsidRPr="00C511C0" w:rsidRDefault="00C364D0" w:rsidP="00CC4122">
            <w:pPr>
              <w:pStyle w:val="3GPPAgreements"/>
              <w:numPr>
                <w:ilvl w:val="2"/>
                <w:numId w:val="17"/>
              </w:numPr>
              <w:spacing w:before="0" w:after="0"/>
              <w:textAlignment w:val="auto"/>
              <w:rPr>
                <w:sz w:val="20"/>
              </w:rPr>
            </w:pPr>
            <w:r w:rsidRPr="00C511C0">
              <w:rPr>
                <w:sz w:val="20"/>
              </w:rPr>
              <w:t>other options are not precluded, including combination of the above options</w:t>
            </w:r>
          </w:p>
          <w:p w:rsidR="00C364D0" w:rsidRPr="00C511C0" w:rsidRDefault="00C364D0" w:rsidP="00CC4122">
            <w:pPr>
              <w:pStyle w:val="3GPPAgreements"/>
              <w:numPr>
                <w:ilvl w:val="1"/>
                <w:numId w:val="15"/>
              </w:numPr>
              <w:spacing w:before="0" w:after="0"/>
              <w:textAlignment w:val="auto"/>
              <w:rPr>
                <w:sz w:val="20"/>
              </w:rPr>
            </w:pPr>
            <w:r w:rsidRPr="00C511C0">
              <w:rPr>
                <w:sz w:val="20"/>
              </w:rPr>
              <w:t>The following aspects are studied for sidelink resource selection</w:t>
            </w:r>
          </w:p>
          <w:p w:rsidR="00C364D0" w:rsidRPr="00C511C0" w:rsidRDefault="00C364D0" w:rsidP="00CC4122">
            <w:pPr>
              <w:pStyle w:val="3GPPAgreements"/>
              <w:numPr>
                <w:ilvl w:val="2"/>
                <w:numId w:val="17"/>
              </w:numPr>
              <w:spacing w:before="0" w:after="0"/>
              <w:textAlignment w:val="auto"/>
              <w:rPr>
                <w:sz w:val="20"/>
              </w:rPr>
            </w:pPr>
            <w:r w:rsidRPr="00C511C0">
              <w:rPr>
                <w:sz w:val="20"/>
              </w:rPr>
              <w:t>how a UE selects resource for PSCCH and PSSCH transmission (or other sidelink physical channel/signal, if it is introduced)</w:t>
            </w:r>
          </w:p>
          <w:p w:rsidR="00C364D0" w:rsidRPr="00C511C0" w:rsidRDefault="00C364D0" w:rsidP="00CC4122">
            <w:pPr>
              <w:pStyle w:val="3GPPAgreements"/>
              <w:numPr>
                <w:ilvl w:val="2"/>
                <w:numId w:val="17"/>
              </w:numPr>
              <w:spacing w:before="0" w:after="0"/>
              <w:textAlignment w:val="auto"/>
              <w:rPr>
                <w:sz w:val="20"/>
              </w:rPr>
            </w:pPr>
            <w:r w:rsidRPr="00C511C0">
              <w:rPr>
                <w:sz w:val="20"/>
              </w:rPr>
              <w:t>which information is used by UE for resource selection procedure</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about assistance information are studied for Mode 2(b)</w:t>
            </w:r>
          </w:p>
          <w:p w:rsidR="00C364D0" w:rsidRPr="00C511C0" w:rsidRDefault="00C364D0" w:rsidP="00CC4122">
            <w:pPr>
              <w:pStyle w:val="3GPPAgreements"/>
              <w:numPr>
                <w:ilvl w:val="1"/>
                <w:numId w:val="15"/>
              </w:numPr>
              <w:spacing w:before="0" w:after="0"/>
              <w:textAlignment w:val="auto"/>
              <w:rPr>
                <w:sz w:val="20"/>
              </w:rPr>
            </w:pPr>
            <w:r w:rsidRPr="00C511C0">
              <w:rPr>
                <w:sz w:val="20"/>
              </w:rPr>
              <w:t>Which assistance information is used and how it is acquired</w:t>
            </w:r>
          </w:p>
          <w:p w:rsidR="00C364D0" w:rsidRPr="00C511C0" w:rsidRDefault="00C364D0" w:rsidP="00CC4122">
            <w:pPr>
              <w:pStyle w:val="3GPPAgreements"/>
              <w:numPr>
                <w:ilvl w:val="1"/>
                <w:numId w:val="15"/>
              </w:numPr>
              <w:spacing w:before="0" w:after="0"/>
              <w:textAlignment w:val="auto"/>
              <w:rPr>
                <w:sz w:val="20"/>
              </w:rPr>
            </w:pPr>
            <w:r w:rsidRPr="00C511C0">
              <w:rPr>
                <w:sz w:val="20"/>
              </w:rPr>
              <w:t>Which UE sends assistance information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to deliver assistance information, including physical channel and UE behavior</w:t>
            </w:r>
          </w:p>
          <w:p w:rsidR="00C364D0" w:rsidRPr="00C511C0" w:rsidRDefault="00C364D0" w:rsidP="00CC4122">
            <w:pPr>
              <w:pStyle w:val="3GPPAgreements"/>
              <w:numPr>
                <w:ilvl w:val="1"/>
                <w:numId w:val="15"/>
              </w:numPr>
              <w:spacing w:before="0" w:after="0"/>
              <w:textAlignment w:val="auto"/>
              <w:rPr>
                <w:sz w:val="20"/>
              </w:rPr>
            </w:pPr>
            <w:r w:rsidRPr="00C511C0">
              <w:rPr>
                <w:sz w:val="20"/>
              </w:rPr>
              <w:t>How assistance information is taken into account in determination of sidelink resource for transmission</w:t>
            </w:r>
          </w:p>
          <w:p w:rsidR="00C364D0" w:rsidRPr="00C511C0" w:rsidRDefault="00C364D0" w:rsidP="00CC4122">
            <w:pPr>
              <w:pStyle w:val="3GPPAgreements"/>
              <w:numPr>
                <w:ilvl w:val="0"/>
                <w:numId w:val="15"/>
              </w:numPr>
              <w:spacing w:before="0" w:after="0"/>
              <w:textAlignment w:val="auto"/>
              <w:rPr>
                <w:sz w:val="20"/>
              </w:rPr>
            </w:pPr>
            <w:r w:rsidRPr="00C511C0">
              <w:rPr>
                <w:sz w:val="20"/>
              </w:rPr>
              <w:t>RAN1 to further study whether some or all of Mode-2(b) functionality is a part of Mode-2(a)(c)(d)</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are studied for Mode 2(c)</w:t>
            </w:r>
          </w:p>
          <w:p w:rsidR="00C364D0" w:rsidRPr="00C511C0" w:rsidRDefault="00C364D0" w:rsidP="00CC4122">
            <w:pPr>
              <w:pStyle w:val="3GPPAgreements"/>
              <w:numPr>
                <w:ilvl w:val="1"/>
                <w:numId w:val="15"/>
              </w:numPr>
              <w:spacing w:before="0" w:after="0"/>
              <w:textAlignment w:val="auto"/>
              <w:rPr>
                <w:sz w:val="20"/>
              </w:rPr>
            </w:pPr>
            <w:r w:rsidRPr="00C511C0">
              <w:rPr>
                <w:sz w:val="20"/>
              </w:rPr>
              <w:t>How to assign resource(s) for UE sidelink transmission to mitigate collisions and half-duplex impacts</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any sensing or resource selection procedure is used on top of configured grant(s)</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and how to use any granted but unused resources</w:t>
            </w:r>
          </w:p>
          <w:p w:rsidR="00C364D0" w:rsidRPr="00C511C0" w:rsidRDefault="00C364D0" w:rsidP="00CC4122">
            <w:pPr>
              <w:pStyle w:val="3GPPAgreements"/>
              <w:numPr>
                <w:ilvl w:val="1"/>
                <w:numId w:val="15"/>
              </w:numPr>
              <w:spacing w:before="0" w:after="0"/>
              <w:textAlignment w:val="auto"/>
              <w:rPr>
                <w:sz w:val="20"/>
              </w:rPr>
            </w:pPr>
            <w:r w:rsidRPr="00C511C0">
              <w:rPr>
                <w:sz w:val="20"/>
              </w:rPr>
              <w:t>How to adapt to traffic variation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it is different from Mode-1 operation for in-coverage scenario</w:t>
            </w:r>
          </w:p>
          <w:p w:rsidR="00C364D0" w:rsidRPr="00C511C0" w:rsidRDefault="00C364D0" w:rsidP="00CC4122">
            <w:pPr>
              <w:pStyle w:val="3GPPAgreements"/>
              <w:numPr>
                <w:ilvl w:val="1"/>
                <w:numId w:val="15"/>
              </w:numPr>
              <w:spacing w:before="0" w:after="0"/>
              <w:textAlignment w:val="auto"/>
              <w:rPr>
                <w:sz w:val="20"/>
              </w:rPr>
            </w:pPr>
            <w:r w:rsidRPr="00C511C0">
              <w:rPr>
                <w:sz w:val="20"/>
              </w:rPr>
              <w:t>How it is different from Mode-2(a), when Mode-2(a) uses dedicated resource pool with dedicated sidelink resource pool configuration</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and how this mode operates out of network coverage</w:t>
            </w:r>
          </w:p>
          <w:p w:rsidR="00C364D0" w:rsidRPr="00C511C0" w:rsidRDefault="00C364D0" w:rsidP="00CC4122">
            <w:pPr>
              <w:pStyle w:val="3GPPAgreements"/>
              <w:numPr>
                <w:ilvl w:val="0"/>
                <w:numId w:val="15"/>
              </w:numPr>
              <w:spacing w:before="0" w:after="0"/>
              <w:textAlignment w:val="auto"/>
              <w:rPr>
                <w:sz w:val="20"/>
              </w:rPr>
            </w:pPr>
            <w:r w:rsidRPr="00C511C0">
              <w:rPr>
                <w:sz w:val="20"/>
              </w:rPr>
              <w:t>RAN1 to further study whether some or all of Mode-2(c) functionality is a part of Mode-2(a)(b)(d)</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are studied for Mode 2(d)</w:t>
            </w:r>
          </w:p>
          <w:p w:rsidR="00C364D0" w:rsidRPr="00C511C0" w:rsidRDefault="00C364D0" w:rsidP="00CC4122">
            <w:pPr>
              <w:pStyle w:val="3GPPAgreements"/>
              <w:numPr>
                <w:ilvl w:val="1"/>
                <w:numId w:val="15"/>
              </w:numPr>
              <w:spacing w:before="0" w:after="0"/>
              <w:textAlignment w:val="auto"/>
              <w:rPr>
                <w:sz w:val="20"/>
              </w:rPr>
            </w:pPr>
            <w:r w:rsidRPr="00C511C0">
              <w:rPr>
                <w:sz w:val="20"/>
              </w:rPr>
              <w:t>In which use cases/scenarios this mode is applicable</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overall architecture for Mode-2(d) operation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to decide which UE schedules which other UE(s) and how to maintain this relationship</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procedure of UE(s) when the scheduling UE disappears</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scheduling UE behavior and signaling mechanism to schedule sidelink resources for transmission/reception for other UEs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Which resources can be used to schedule other UEs </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Inter- and intra-UE collision handling and sidelink resource allocation mechanisms across groups </w:t>
            </w:r>
          </w:p>
          <w:p w:rsidR="00C364D0" w:rsidRPr="00C511C0" w:rsidRDefault="00C364D0" w:rsidP="00CC4122">
            <w:pPr>
              <w:pStyle w:val="3GPPAgreements"/>
              <w:numPr>
                <w:ilvl w:val="0"/>
                <w:numId w:val="15"/>
              </w:numPr>
              <w:spacing w:before="0" w:after="0"/>
              <w:textAlignment w:val="auto"/>
              <w:rPr>
                <w:iCs/>
                <w:sz w:val="20"/>
              </w:rPr>
            </w:pPr>
            <w:r w:rsidRPr="00C511C0">
              <w:rPr>
                <w:sz w:val="20"/>
              </w:rPr>
              <w:lastRenderedPageBreak/>
              <w:t>RAN1 to further study whether or not some or all of the above aspects are applicable to 2(b)</w:t>
            </w:r>
          </w:p>
        </w:tc>
      </w:tr>
    </w:tbl>
    <w:p w:rsidR="00C364D0" w:rsidRPr="00C511C0" w:rsidRDefault="00C364D0" w:rsidP="00C364D0">
      <w:pPr>
        <w:widowControl w:val="0"/>
        <w:jc w:val="both"/>
        <w:rPr>
          <w:iCs/>
          <w:lang w:val="en-US"/>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94</w:t>
      </w:r>
    </w:p>
    <w:tbl>
      <w:tblPr>
        <w:tblStyle w:val="TableGrid"/>
        <w:tblW w:w="9923" w:type="dxa"/>
        <w:tblInd w:w="-5" w:type="dxa"/>
        <w:tblLook w:val="04A0" w:firstRow="1" w:lastRow="0" w:firstColumn="1" w:lastColumn="0" w:noHBand="0" w:noVBand="1"/>
      </w:tblPr>
      <w:tblGrid>
        <w:gridCol w:w="9923"/>
      </w:tblGrid>
      <w:tr w:rsidR="00C364D0" w:rsidRPr="00C511C0" w:rsidTr="000D5E71">
        <w:tc>
          <w:tcPr>
            <w:tcW w:w="9923" w:type="dxa"/>
          </w:tcPr>
          <w:p w:rsidR="00C364D0" w:rsidRPr="00C511C0" w:rsidRDefault="00C364D0" w:rsidP="00E34946">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At least two sidelink resource allocation modes are defined for NR-V2X sidelink communication</w:t>
            </w:r>
          </w:p>
          <w:p w:rsidR="00C364D0" w:rsidRPr="00C511C0" w:rsidRDefault="00C364D0" w:rsidP="00CC4122">
            <w:pPr>
              <w:pStyle w:val="3GPPAgreements"/>
              <w:numPr>
                <w:ilvl w:val="1"/>
                <w:numId w:val="15"/>
              </w:numPr>
              <w:spacing w:before="0" w:after="0"/>
              <w:textAlignment w:val="auto"/>
              <w:rPr>
                <w:sz w:val="20"/>
              </w:rPr>
            </w:pPr>
            <w:r w:rsidRPr="00C511C0">
              <w:rPr>
                <w:sz w:val="20"/>
              </w:rPr>
              <w:t>Mode 1: Base station schedules sidelink resource(s) to be used by UE for sidelink transmission(s)</w:t>
            </w:r>
          </w:p>
          <w:p w:rsidR="00C364D0" w:rsidRPr="00C511C0" w:rsidRDefault="00C364D0" w:rsidP="00CC4122">
            <w:pPr>
              <w:pStyle w:val="3GPPAgreements"/>
              <w:numPr>
                <w:ilvl w:val="1"/>
                <w:numId w:val="15"/>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rsidR="00C364D0" w:rsidRPr="00C511C0" w:rsidRDefault="00E34946" w:rsidP="00E34946">
            <w:pPr>
              <w:pStyle w:val="3GPPAgreements"/>
              <w:numPr>
                <w:ilvl w:val="0"/>
                <w:numId w:val="0"/>
              </w:numPr>
              <w:spacing w:before="0" w:after="0"/>
              <w:ind w:left="284" w:hanging="284"/>
              <w:rPr>
                <w:sz w:val="20"/>
              </w:rPr>
            </w:pPr>
            <w:r w:rsidRPr="00C511C0">
              <w:rPr>
                <w:sz w:val="20"/>
              </w:rPr>
              <w:tab/>
            </w:r>
            <w:r w:rsidR="00C364D0" w:rsidRPr="00C511C0">
              <w:rPr>
                <w:sz w:val="20"/>
              </w:rPr>
              <w:t>Notes: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rsidR="00C364D0" w:rsidRPr="00C511C0" w:rsidRDefault="00C364D0" w:rsidP="00CC4122">
            <w:pPr>
              <w:pStyle w:val="3GPPAgreements"/>
              <w:numPr>
                <w:ilvl w:val="1"/>
                <w:numId w:val="15"/>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autonomously selects sidelink resource for transmission</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assists sidelink resource selection for other UE(s)</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is configured with NR configured grant (type-1 like) for sidelink transmission</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schedules sidelink transmissions of other UEs</w:t>
            </w:r>
          </w:p>
          <w:p w:rsidR="00C364D0" w:rsidRPr="00C511C0" w:rsidRDefault="00C364D0" w:rsidP="00CC4122">
            <w:pPr>
              <w:pStyle w:val="3GPPAgreements"/>
              <w:numPr>
                <w:ilvl w:val="0"/>
                <w:numId w:val="15"/>
              </w:numPr>
              <w:spacing w:before="0" w:after="0"/>
              <w:textAlignment w:val="auto"/>
            </w:pPr>
            <w:r w:rsidRPr="00C511C0">
              <w:rPr>
                <w:sz w:val="20"/>
              </w:rPr>
              <w:t>RAN1 to continue study details of resource allocation modes for NR-V2X sidelink communication</w:t>
            </w:r>
          </w:p>
        </w:tc>
      </w:tr>
    </w:tbl>
    <w:p w:rsidR="00C364D0" w:rsidRPr="00C511C0" w:rsidRDefault="00C364D0" w:rsidP="00C364D0">
      <w:pPr>
        <w:widowControl w:val="0"/>
        <w:jc w:val="both"/>
        <w:rPr>
          <w:iCs/>
          <w:lang w:val="en-US"/>
        </w:rPr>
      </w:pPr>
    </w:p>
    <w:p w:rsidR="000B3434" w:rsidRPr="00C511C0" w:rsidRDefault="000B3434" w:rsidP="000B3434">
      <w:pPr>
        <w:widowControl w:val="0"/>
        <w:jc w:val="both"/>
        <w:rPr>
          <w:iCs/>
          <w:lang w:val="en-US"/>
        </w:rPr>
      </w:pPr>
    </w:p>
    <w:p w:rsidR="000B3434" w:rsidRPr="00C511C0" w:rsidRDefault="000B3434" w:rsidP="00E465BE">
      <w:pPr>
        <w:pStyle w:val="3GPPH1"/>
        <w:numPr>
          <w:ilvl w:val="0"/>
          <w:numId w:val="0"/>
        </w:numPr>
        <w:ind w:left="432" w:hanging="432"/>
        <w:rPr>
          <w:lang w:val="en-US"/>
        </w:rPr>
      </w:pPr>
      <w:r w:rsidRPr="00C511C0">
        <w:rPr>
          <w:lang w:val="en-US"/>
        </w:rPr>
        <w:t xml:space="preserve">Annex B – Companies Proposals for RAN1 </w:t>
      </w:r>
      <w:r w:rsidR="009812E9">
        <w:rPr>
          <w:lang w:val="en-US"/>
        </w:rPr>
        <w:t>97</w:t>
      </w:r>
    </w:p>
    <w:p w:rsidR="00855DC0" w:rsidRDefault="00D723DD" w:rsidP="00855DC0">
      <w:pPr>
        <w:pStyle w:val="Heading2"/>
        <w:numPr>
          <w:ilvl w:val="0"/>
          <w:numId w:val="0"/>
        </w:numPr>
        <w:ind w:left="576" w:hanging="576"/>
        <w:rPr>
          <w:rFonts w:ascii="Times New Roman" w:hAnsi="Times New Roman"/>
          <w:i w:val="0"/>
          <w:sz w:val="20"/>
          <w:szCs w:val="20"/>
        </w:rPr>
      </w:pPr>
      <w:hyperlink r:id="rId10" w:history="1">
        <w:r w:rsidR="00855DC0" w:rsidRPr="00855DC0">
          <w:rPr>
            <w:rStyle w:val="Hyperlink"/>
            <w:rFonts w:ascii="Times New Roman" w:hAnsi="Times New Roman"/>
            <w:i w:val="0"/>
            <w:sz w:val="20"/>
            <w:szCs w:val="20"/>
          </w:rPr>
          <w:t>R1-1906011</w:t>
        </w:r>
      </w:hyperlink>
      <w:r w:rsidR="00855DC0" w:rsidRPr="00855DC0">
        <w:rPr>
          <w:rFonts w:ascii="Times New Roman" w:hAnsi="Times New Roman"/>
          <w:i w:val="0"/>
          <w:sz w:val="20"/>
          <w:szCs w:val="20"/>
        </w:rPr>
        <w:tab/>
        <w:t>Sidelink resource allocation mode 2 for NR V2X</w:t>
      </w:r>
      <w:r w:rsidR="00855DC0" w:rsidRPr="00855DC0">
        <w:rPr>
          <w:rFonts w:ascii="Times New Roman" w:hAnsi="Times New Roman"/>
          <w:i w:val="0"/>
          <w:sz w:val="20"/>
          <w:szCs w:val="20"/>
        </w:rPr>
        <w:tab/>
        <w:t>Huawei, HiSilicon</w:t>
      </w:r>
    </w:p>
    <w:p w:rsidR="001A0304" w:rsidRPr="004467A3" w:rsidRDefault="001A0304" w:rsidP="001A0304">
      <w:pPr>
        <w:rPr>
          <w:lang w:val="en-US" w:eastAsia="x-none"/>
        </w:rPr>
      </w:pPr>
      <w:r w:rsidRPr="004467A3">
        <w:rPr>
          <w:lang w:val="en-US" w:eastAsia="x-none"/>
        </w:rPr>
        <w:t>Proposal 1: Resource granularity for sensing &amp; resource (re)-selection is based on UE-specific or common (pre-)configured time-frequency repetition patterns (TFRPs).</w:t>
      </w:r>
    </w:p>
    <w:p w:rsidR="001A0304" w:rsidRPr="004467A3" w:rsidRDefault="001A0304" w:rsidP="001A0304">
      <w:pPr>
        <w:rPr>
          <w:lang w:val="en-US" w:eastAsia="x-none"/>
        </w:rPr>
      </w:pPr>
      <w:r w:rsidRPr="004467A3">
        <w:rPr>
          <w:lang w:val="en-US" w:eastAsia="x-none"/>
        </w:rPr>
        <w:t>Proposal 2: Standalone PSSCH carrying reservation for initial transmission or retransmission of a TB is not supported in NR V2X mode 2</w:t>
      </w:r>
    </w:p>
    <w:p w:rsidR="001A0304" w:rsidRPr="004467A3" w:rsidRDefault="001A0304" w:rsidP="001A0304">
      <w:pPr>
        <w:rPr>
          <w:lang w:val="en-US" w:eastAsia="x-none"/>
        </w:rPr>
      </w:pPr>
      <w:r w:rsidRPr="004467A3">
        <w:rPr>
          <w:lang w:val="en-US" w:eastAsia="x-none"/>
        </w:rPr>
        <w:t>Proposal 3: The reservation of blind retransmissions of a TB is transmitted along with the initial transmission of the corresponding TB</w:t>
      </w:r>
    </w:p>
    <w:p w:rsidR="001A0304" w:rsidRPr="004467A3" w:rsidRDefault="001A0304" w:rsidP="001A0304">
      <w:pPr>
        <w:rPr>
          <w:lang w:val="en-US" w:eastAsia="x-none"/>
        </w:rPr>
      </w:pPr>
      <w:r w:rsidRPr="004467A3">
        <w:rPr>
          <w:lang w:val="en-US" w:eastAsia="x-none"/>
        </w:rPr>
        <w:t>Proposal 4: Support implicit resource reservation signaling for the repetition(s) of a TB (i.e. blind retransmissions) or potential HARQ-based retransmissions indicated via PSSCH DMRS</w:t>
      </w:r>
    </w:p>
    <w:p w:rsidR="001A0304" w:rsidRPr="004467A3" w:rsidRDefault="001A0304" w:rsidP="001A0304">
      <w:pPr>
        <w:rPr>
          <w:lang w:val="en-US" w:eastAsia="x-none"/>
        </w:rPr>
      </w:pPr>
      <w:r w:rsidRPr="004467A3">
        <w:rPr>
          <w:lang w:val="en-US" w:eastAsia="x-none"/>
        </w:rPr>
        <w:t xml:space="preserve">Proposal 5: </w:t>
      </w:r>
    </w:p>
    <w:p w:rsidR="001A0304" w:rsidRPr="004467A3" w:rsidRDefault="001A0304" w:rsidP="001A0304">
      <w:pPr>
        <w:numPr>
          <w:ilvl w:val="0"/>
          <w:numId w:val="19"/>
        </w:numPr>
        <w:rPr>
          <w:lang w:val="en-US" w:eastAsia="x-none"/>
        </w:rPr>
      </w:pPr>
      <w:r w:rsidRPr="004467A3">
        <w:rPr>
          <w:lang w:val="en-US" w:eastAsia="x-none"/>
        </w:rPr>
        <w:t>Mode 2 supports sensing based on PSSCH DMRS RSRP</w:t>
      </w:r>
    </w:p>
    <w:p w:rsidR="001A0304" w:rsidRPr="004467A3" w:rsidRDefault="001A0304" w:rsidP="001A0304">
      <w:pPr>
        <w:numPr>
          <w:ilvl w:val="0"/>
          <w:numId w:val="19"/>
        </w:numPr>
        <w:rPr>
          <w:lang w:val="en-US" w:eastAsia="x-none"/>
        </w:rPr>
      </w:pPr>
      <w:r w:rsidRPr="004467A3">
        <w:rPr>
          <w:lang w:val="en-US" w:eastAsia="x-none"/>
        </w:rPr>
        <w:t>Blind DMRS detection is supported</w:t>
      </w:r>
    </w:p>
    <w:p w:rsidR="001A0304" w:rsidRPr="004467A3" w:rsidRDefault="001A0304" w:rsidP="001A0304">
      <w:pPr>
        <w:rPr>
          <w:lang w:val="en-US" w:eastAsia="x-none"/>
        </w:rPr>
      </w:pPr>
    </w:p>
    <w:p w:rsidR="001A0304" w:rsidRPr="004467A3" w:rsidRDefault="001A0304" w:rsidP="001A0304">
      <w:pPr>
        <w:rPr>
          <w:lang w:val="en-US" w:eastAsia="x-none"/>
        </w:rPr>
      </w:pPr>
      <w:r w:rsidRPr="004467A3">
        <w:rPr>
          <w:rFonts w:hint="eastAsia"/>
          <w:lang w:val="en-US" w:eastAsia="x-none"/>
        </w:rPr>
        <w:t xml:space="preserve">Proposal </w:t>
      </w:r>
      <w:r w:rsidRPr="004467A3">
        <w:rPr>
          <w:lang w:val="en-US" w:eastAsia="x-none"/>
        </w:rPr>
        <w:t>6: NR supports implicit reservation of an initial transmission of a TB using PSSCH DMRS of a different TB.</w:t>
      </w:r>
    </w:p>
    <w:p w:rsidR="001A0304" w:rsidRPr="004467A3" w:rsidRDefault="001A0304" w:rsidP="001A0304">
      <w:pPr>
        <w:rPr>
          <w:lang w:val="en-US" w:eastAsia="x-none"/>
        </w:rPr>
      </w:pPr>
      <w:r w:rsidRPr="004467A3">
        <w:rPr>
          <w:lang w:val="en-US" w:eastAsia="x-none"/>
        </w:rPr>
        <w:t>Proposal 7: For mode 2 UEs PSSCH reception, SCI indication is optional. For mode 2 UEs (pre-)configured with a TFRP or TFRP pool, no SCI is used.</w:t>
      </w:r>
    </w:p>
    <w:p w:rsidR="001A0304" w:rsidRPr="004467A3" w:rsidRDefault="001A0304" w:rsidP="001A0304">
      <w:pPr>
        <w:rPr>
          <w:lang w:val="en-US" w:eastAsia="x-none"/>
        </w:rPr>
      </w:pPr>
      <w:r w:rsidRPr="004467A3">
        <w:rPr>
          <w:lang w:val="en-US" w:eastAsia="x-none"/>
        </w:rPr>
        <w:t>Proposal 8: For mode 2 UEs (pre-)configured with a TFRP pool, TFRP selection is needed. Sensing for TFRP selection can be performed implicitly based on DMRS blind detection.</w:t>
      </w:r>
    </w:p>
    <w:p w:rsidR="001A0304" w:rsidRPr="004467A3" w:rsidRDefault="001A0304" w:rsidP="001A0304">
      <w:pPr>
        <w:rPr>
          <w:lang w:val="en-US" w:eastAsia="x-none"/>
        </w:rPr>
      </w:pPr>
      <w:r w:rsidRPr="004467A3">
        <w:rPr>
          <w:lang w:val="en-US" w:eastAsia="x-none"/>
        </w:rPr>
        <w:t xml:space="preserve">Proposal 9: (Pre)-configured grant should be supported for mode 2 SL resource allocation in order to meet the latency and reliability requirements of NR V2X advanced use cases. </w:t>
      </w:r>
    </w:p>
    <w:p w:rsidR="001A0304" w:rsidRPr="004467A3" w:rsidRDefault="001A0304" w:rsidP="001A0304">
      <w:pPr>
        <w:rPr>
          <w:lang w:val="en-US" w:eastAsia="x-none"/>
        </w:rPr>
      </w:pPr>
    </w:p>
    <w:p w:rsidR="001A0304" w:rsidRPr="004467A3" w:rsidRDefault="001A0304" w:rsidP="001A0304">
      <w:pPr>
        <w:rPr>
          <w:lang w:val="en-US" w:eastAsia="x-none"/>
        </w:rPr>
      </w:pPr>
      <w:r w:rsidRPr="004467A3">
        <w:rPr>
          <w:lang w:val="en-US" w:eastAsia="x-none"/>
        </w:rPr>
        <w:t>Observation 1: (Pre-)configured</w:t>
      </w:r>
      <w:r w:rsidRPr="004467A3" w:rsidDel="002A2EB3">
        <w:rPr>
          <w:lang w:val="en-US" w:eastAsia="x-none"/>
        </w:rPr>
        <w:t xml:space="preserve"> </w:t>
      </w:r>
      <w:r w:rsidRPr="004467A3">
        <w:rPr>
          <w:lang w:val="en-US" w:eastAsia="x-none"/>
        </w:rPr>
        <w:t>TFRPs inherently support blind retransmissions of a TB.</w:t>
      </w:r>
    </w:p>
    <w:p w:rsidR="001A0304" w:rsidRPr="004467A3" w:rsidRDefault="001A0304" w:rsidP="001A0304">
      <w:pPr>
        <w:rPr>
          <w:lang w:val="en-US" w:eastAsia="x-none"/>
        </w:rPr>
      </w:pPr>
      <w:r w:rsidRPr="004467A3">
        <w:rPr>
          <w:lang w:val="en-US" w:eastAsia="x-none"/>
        </w:rPr>
        <w:t>Observation 2: For mode 2 UEs with (pre-)configured TFRPs, PSSCH resources need not be indicated in SCI.</w:t>
      </w:r>
    </w:p>
    <w:p w:rsidR="001A0304" w:rsidRPr="004467A3" w:rsidRDefault="001A0304" w:rsidP="001A0304">
      <w:pPr>
        <w:rPr>
          <w:lang w:val="en-US" w:eastAsia="x-none"/>
        </w:rPr>
      </w:pPr>
      <w:r w:rsidRPr="004467A3">
        <w:rPr>
          <w:lang w:val="en-US" w:eastAsia="x-none"/>
        </w:rPr>
        <w:t>Observation 3: LBT based on short-term sensing increases latency due to random backoff. It needs to be determined whether LBT can reach the V2X latency target (3ms for some use cases) under typical traffic loads.</w:t>
      </w:r>
    </w:p>
    <w:p w:rsidR="00855DC0" w:rsidRDefault="00D723DD" w:rsidP="00855DC0">
      <w:pPr>
        <w:pStyle w:val="Heading2"/>
        <w:numPr>
          <w:ilvl w:val="0"/>
          <w:numId w:val="0"/>
        </w:numPr>
        <w:ind w:left="576" w:hanging="576"/>
        <w:rPr>
          <w:rFonts w:ascii="Times New Roman" w:hAnsi="Times New Roman"/>
          <w:i w:val="0"/>
          <w:sz w:val="20"/>
          <w:szCs w:val="20"/>
        </w:rPr>
      </w:pPr>
      <w:hyperlink r:id="rId11" w:history="1">
        <w:r w:rsidR="00855DC0" w:rsidRPr="00855DC0">
          <w:rPr>
            <w:rStyle w:val="Hyperlink"/>
            <w:rFonts w:ascii="Times New Roman" w:hAnsi="Times New Roman"/>
            <w:i w:val="0"/>
            <w:sz w:val="20"/>
            <w:szCs w:val="20"/>
          </w:rPr>
          <w:t>R1-1906076</w:t>
        </w:r>
      </w:hyperlink>
      <w:r w:rsidR="00855DC0" w:rsidRPr="00855DC0">
        <w:rPr>
          <w:rFonts w:ascii="Times New Roman" w:hAnsi="Times New Roman"/>
          <w:i w:val="0"/>
          <w:sz w:val="20"/>
          <w:szCs w:val="20"/>
        </w:rPr>
        <w:tab/>
        <w:t>Discussion of Resource allocation for sidelink - Mode 2</w:t>
      </w:r>
      <w:r w:rsidR="00855DC0" w:rsidRPr="00855DC0">
        <w:rPr>
          <w:rFonts w:ascii="Times New Roman" w:hAnsi="Times New Roman"/>
          <w:i w:val="0"/>
          <w:sz w:val="20"/>
          <w:szCs w:val="20"/>
        </w:rPr>
        <w:tab/>
        <w:t>Nokia, Nokia Shanghai Bell</w:t>
      </w:r>
    </w:p>
    <w:p w:rsidR="00D10B50" w:rsidRPr="00D10B50" w:rsidRDefault="00D10B50" w:rsidP="00D10B50">
      <w:pPr>
        <w:rPr>
          <w:bCs/>
          <w:lang w:val="en-US" w:eastAsia="x-none"/>
        </w:rPr>
      </w:pPr>
      <w:r w:rsidRPr="00D10B50">
        <w:rPr>
          <w:bCs/>
          <w:lang w:val="en-US" w:eastAsia="x-none"/>
        </w:rPr>
        <w:t xml:space="preserve">Proposal 1: Support SCI format with resource reservation information (SCI-R) to assist resource allocation for periodic and aperiodic packets. </w:t>
      </w:r>
    </w:p>
    <w:p w:rsidR="00D10B50" w:rsidRPr="00D10B50" w:rsidRDefault="00D10B50" w:rsidP="00D10B50">
      <w:pPr>
        <w:rPr>
          <w:bCs/>
          <w:lang w:val="en-US" w:eastAsia="x-none"/>
        </w:rPr>
      </w:pPr>
      <w:r w:rsidRPr="00D10B50">
        <w:rPr>
          <w:bCs/>
          <w:lang w:val="en-US" w:eastAsia="x-none"/>
        </w:rPr>
        <w:t xml:space="preserve">Proposal 2: For aperiodic packet, support forward SA resource selection, i.e. standalone PSCCH with resource reservation information transmitted ahead of the associated PSSCH (in different TTIs) to announce its resource reservation for collision avoidance and/or preemption. </w:t>
      </w:r>
    </w:p>
    <w:p w:rsidR="00D10B50" w:rsidRPr="00D10B50" w:rsidRDefault="00D10B50" w:rsidP="00D10B50">
      <w:pPr>
        <w:rPr>
          <w:bCs/>
          <w:lang w:val="en-US" w:eastAsia="x-none"/>
        </w:rPr>
      </w:pPr>
      <w:r w:rsidRPr="00D10B50">
        <w:rPr>
          <w:bCs/>
          <w:lang w:val="en-US" w:eastAsia="x-none"/>
        </w:rPr>
        <w:t>Proposal 3: For long-term sensing, S-RSSI measurement should remove the contributions from the aperiodic packets to provide more reliable reference for resource selection.</w:t>
      </w:r>
    </w:p>
    <w:p w:rsidR="00D10B50" w:rsidRPr="00D10B50" w:rsidRDefault="00D10B50" w:rsidP="00D10B50">
      <w:pPr>
        <w:rPr>
          <w:bCs/>
          <w:lang w:val="en-US" w:eastAsia="x-none"/>
        </w:rPr>
      </w:pPr>
      <w:r w:rsidRPr="00D10B50">
        <w:rPr>
          <w:bCs/>
          <w:lang w:val="en-US" w:eastAsia="x-none"/>
        </w:rPr>
        <w:lastRenderedPageBreak/>
        <w:t>Proposal 4: For coexistence of both periodic and aperiodic packets in a resource pool, all UEs perform both long-term sensing on periodic packets and short-term sensing on aperiodic packets all the time.</w:t>
      </w:r>
    </w:p>
    <w:p w:rsidR="00D10B50" w:rsidRPr="00D10B50" w:rsidRDefault="00D10B50" w:rsidP="00D10B50">
      <w:pPr>
        <w:rPr>
          <w:lang w:eastAsia="x-none"/>
        </w:rPr>
      </w:pPr>
      <w:r w:rsidRPr="00D10B50">
        <w:rPr>
          <w:lang w:val="en-US" w:eastAsia="x-none"/>
        </w:rPr>
        <w:t>The UE with periodic packets employs semi-persistent transmission and the UE with aperiodic packets employs one shot transmission.</w:t>
      </w:r>
    </w:p>
    <w:p w:rsidR="00D10B50" w:rsidRPr="00D10B50" w:rsidRDefault="00D10B50" w:rsidP="00D10B50">
      <w:pPr>
        <w:rPr>
          <w:lang w:val="en-US" w:eastAsia="x-none"/>
        </w:rPr>
      </w:pPr>
      <w:r w:rsidRPr="00D10B50">
        <w:rPr>
          <w:lang w:val="en-US" w:eastAsia="x-none"/>
        </w:rPr>
        <w:t xml:space="preserve">Observation 1: For aperiodic traffic, forward SA based resource selection can improve the system level performance. The performance gain is substantial in the highway scenario. </w:t>
      </w:r>
    </w:p>
    <w:p w:rsidR="001A0304" w:rsidRPr="001A0304" w:rsidRDefault="001A0304" w:rsidP="001A0304">
      <w:pPr>
        <w:rPr>
          <w:lang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12" w:history="1">
        <w:r w:rsidR="00855DC0" w:rsidRPr="00855DC0">
          <w:rPr>
            <w:rStyle w:val="Hyperlink"/>
            <w:rFonts w:ascii="Times New Roman" w:hAnsi="Times New Roman"/>
            <w:i w:val="0"/>
            <w:sz w:val="20"/>
            <w:szCs w:val="20"/>
          </w:rPr>
          <w:t>R1-1906139</w:t>
        </w:r>
      </w:hyperlink>
      <w:r w:rsidR="00855DC0" w:rsidRPr="00855DC0">
        <w:rPr>
          <w:rFonts w:ascii="Times New Roman" w:hAnsi="Times New Roman"/>
          <w:i w:val="0"/>
          <w:sz w:val="20"/>
          <w:szCs w:val="20"/>
        </w:rPr>
        <w:tab/>
        <w:t>Discussion on mode 2 resource allocation mechanism</w:t>
      </w:r>
      <w:r w:rsidR="00855DC0" w:rsidRPr="00855DC0">
        <w:rPr>
          <w:rFonts w:ascii="Times New Roman" w:hAnsi="Times New Roman"/>
          <w:i w:val="0"/>
          <w:sz w:val="20"/>
          <w:szCs w:val="20"/>
        </w:rPr>
        <w:tab/>
        <w:t>vivo</w:t>
      </w:r>
    </w:p>
    <w:p w:rsidR="00C34B82" w:rsidRDefault="00C34B82" w:rsidP="00C34B82">
      <w:pPr>
        <w:rPr>
          <w:lang w:eastAsia="x-none"/>
        </w:rPr>
      </w:pPr>
      <w:r>
        <w:rPr>
          <w:lang w:eastAsia="x-none"/>
        </w:rPr>
        <w:t xml:space="preserve">Observation 1: Multi-slot scheduling is beneficial for the following cases: </w:t>
      </w:r>
    </w:p>
    <w:p w:rsidR="00C34B82" w:rsidRDefault="00C34B82" w:rsidP="00C34B82">
      <w:pPr>
        <w:rPr>
          <w:lang w:eastAsia="x-none"/>
        </w:rPr>
      </w:pPr>
      <w:r>
        <w:rPr>
          <w:lang w:eastAsia="x-none"/>
        </w:rPr>
        <w:t>-</w:t>
      </w:r>
      <w:r>
        <w:rPr>
          <w:lang w:eastAsia="x-none"/>
        </w:rPr>
        <w:tab/>
        <w:t xml:space="preserve">A large size of TB spans multiple slots; </w:t>
      </w:r>
    </w:p>
    <w:p w:rsidR="00C34B82" w:rsidRDefault="00C34B82" w:rsidP="00C34B82">
      <w:pPr>
        <w:rPr>
          <w:lang w:eastAsia="x-none"/>
        </w:rPr>
      </w:pPr>
      <w:r>
        <w:rPr>
          <w:lang w:eastAsia="x-none"/>
        </w:rPr>
        <w:t>-</w:t>
      </w:r>
      <w:r>
        <w:rPr>
          <w:lang w:eastAsia="x-none"/>
        </w:rPr>
        <w:tab/>
        <w:t>Transmissions/repetitions of a TB occupy multiple slots.</w:t>
      </w:r>
    </w:p>
    <w:p w:rsidR="00C34B82" w:rsidRDefault="00C34B82" w:rsidP="00C34B82">
      <w:pPr>
        <w:rPr>
          <w:lang w:eastAsia="x-none"/>
        </w:rPr>
      </w:pPr>
      <w:r>
        <w:rPr>
          <w:lang w:eastAsia="x-none"/>
        </w:rPr>
        <w:t>Observation 2: The delay between the standalone PSCCH reservation and the associated PSSCH transmission is not an issue, as long as the delay is within the latency budget.</w:t>
      </w:r>
    </w:p>
    <w:p w:rsidR="00C34B82" w:rsidRDefault="00C34B82" w:rsidP="00C34B82">
      <w:pPr>
        <w:rPr>
          <w:lang w:eastAsia="x-none"/>
        </w:rPr>
      </w:pPr>
      <w:r>
        <w:rPr>
          <w:lang w:eastAsia="x-none"/>
        </w:rPr>
        <w:t>Observation 3: Initial transmission without standalone reservation leads to higher packet loss due to higher collision rate.</w:t>
      </w:r>
    </w:p>
    <w:p w:rsidR="00C34B82" w:rsidRDefault="00C34B82" w:rsidP="00C34B82">
      <w:pPr>
        <w:rPr>
          <w:lang w:eastAsia="x-none"/>
        </w:rPr>
      </w:pPr>
      <w:r>
        <w:rPr>
          <w:lang w:eastAsia="x-none"/>
        </w:rPr>
        <w:t>Observation 4: Counter-based resource allocation scheme inevitably results in additional latency caused by the counter.</w:t>
      </w:r>
    </w:p>
    <w:p w:rsidR="00C34B82" w:rsidRDefault="00C34B82" w:rsidP="00C34B82">
      <w:pPr>
        <w:rPr>
          <w:lang w:eastAsia="x-none"/>
        </w:rPr>
      </w:pPr>
      <w:r>
        <w:rPr>
          <w:lang w:eastAsia="x-none"/>
        </w:rPr>
        <w:t>Observation 5: If HARQ feedback is enabled together with resource reservation, the standalone PSCCH can be reused for resource release announcement unbooking indication may need to be supported.</w:t>
      </w:r>
    </w:p>
    <w:p w:rsidR="00C34B82" w:rsidRDefault="00C34B82" w:rsidP="00C34B82">
      <w:pPr>
        <w:rPr>
          <w:lang w:eastAsia="x-none"/>
        </w:rPr>
      </w:pPr>
      <w:r>
        <w:rPr>
          <w:lang w:eastAsia="x-none"/>
        </w:rPr>
        <w:t>Observation 6: Resource pre-emption mechanism is important to guarantee the low latency or high priority packet transmissions.</w:t>
      </w:r>
    </w:p>
    <w:p w:rsidR="00C34B82" w:rsidRDefault="00C34B82" w:rsidP="00C34B82">
      <w:pPr>
        <w:rPr>
          <w:lang w:eastAsia="x-none"/>
        </w:rPr>
      </w:pPr>
      <w:r>
        <w:rPr>
          <w:lang w:eastAsia="x-none"/>
        </w:rPr>
        <w:t>Observation 7: If FDM is not applied, the counter-based resource allocation may result in resource inefficient. However, if FDM is applied, it may suffer from increased packet loss rate due to half-duplex issue.</w:t>
      </w:r>
    </w:p>
    <w:p w:rsidR="00C34B82" w:rsidRDefault="00C34B82" w:rsidP="00C34B82">
      <w:pPr>
        <w:rPr>
          <w:lang w:eastAsia="x-none"/>
        </w:rPr>
      </w:pPr>
      <w:r>
        <w:rPr>
          <w:lang w:eastAsia="x-none"/>
        </w:rPr>
        <w:t>Observation 8: The average PRR and the average PIR of reservation-based transmission with resource reservation is better than that of counter based resource allocation.</w:t>
      </w:r>
    </w:p>
    <w:p w:rsidR="00C34B82" w:rsidRDefault="00C34B82" w:rsidP="00C34B82">
      <w:pPr>
        <w:rPr>
          <w:lang w:eastAsia="x-none"/>
        </w:rPr>
      </w:pPr>
    </w:p>
    <w:p w:rsidR="00C34B82" w:rsidRDefault="00C34B82" w:rsidP="00C34B82">
      <w:pPr>
        <w:rPr>
          <w:lang w:eastAsia="x-none"/>
        </w:rPr>
      </w:pPr>
      <w:r>
        <w:rPr>
          <w:lang w:eastAsia="x-none"/>
        </w:rPr>
        <w:t>Proposal 1: Multi-slot scheduling should be supported in NR V2X.</w:t>
      </w:r>
    </w:p>
    <w:p w:rsidR="00C34B82" w:rsidRDefault="00C34B82" w:rsidP="00C34B82">
      <w:pPr>
        <w:rPr>
          <w:lang w:eastAsia="x-none"/>
        </w:rPr>
      </w:pPr>
      <w:r>
        <w:rPr>
          <w:lang w:eastAsia="x-none"/>
        </w:rPr>
        <w:t>Proposal 2: Transmission of unicast, groupcast and broadcast can be multiplexed in the same resource pool.</w:t>
      </w:r>
    </w:p>
    <w:p w:rsidR="00C34B82" w:rsidRDefault="00C34B82" w:rsidP="00C34B82">
      <w:pPr>
        <w:rPr>
          <w:lang w:eastAsia="x-none"/>
        </w:rPr>
      </w:pPr>
      <w:r>
        <w:rPr>
          <w:lang w:eastAsia="x-none"/>
        </w:rPr>
        <w:t xml:space="preserve">Proposal 3: Transmission type of unicast, groupcast and broadcast should be taken into consideration for resource reservation. </w:t>
      </w:r>
    </w:p>
    <w:p w:rsidR="00C34B82" w:rsidRDefault="00C34B82" w:rsidP="00C34B82">
      <w:pPr>
        <w:rPr>
          <w:lang w:eastAsia="x-none"/>
        </w:rPr>
      </w:pPr>
      <w:r>
        <w:rPr>
          <w:lang w:eastAsia="x-none"/>
        </w:rPr>
        <w:t>Proposal 4: Standalone PSCCH transmissions is supported in NR V2X, for resource reservations, resource release announcement, as well as resource pre-emption mechanism.</w:t>
      </w:r>
    </w:p>
    <w:p w:rsidR="00C34B82" w:rsidRDefault="00C34B82" w:rsidP="00C34B82">
      <w:pPr>
        <w:rPr>
          <w:lang w:eastAsia="x-none"/>
        </w:rPr>
      </w:pPr>
      <w:r>
        <w:rPr>
          <w:lang w:eastAsia="x-none"/>
        </w:rPr>
        <w:t>Proposal 5: Priority and resource allocation information should be included in SCI to identify the occupied resource.</w:t>
      </w:r>
    </w:p>
    <w:p w:rsidR="00C34B82" w:rsidRDefault="00C34B82" w:rsidP="00C34B82">
      <w:pPr>
        <w:rPr>
          <w:lang w:eastAsia="x-none"/>
        </w:rPr>
      </w:pPr>
      <w:r>
        <w:rPr>
          <w:lang w:eastAsia="x-none"/>
        </w:rPr>
        <w:t>Proposal 6: Reservation-based transmission with resource reservation is supported in NR V2X.</w:t>
      </w:r>
    </w:p>
    <w:p w:rsidR="00C34B82" w:rsidRDefault="00C34B82" w:rsidP="00C34B82">
      <w:pPr>
        <w:rPr>
          <w:lang w:eastAsia="x-none"/>
        </w:rPr>
      </w:pPr>
      <w:r>
        <w:rPr>
          <w:lang w:eastAsia="x-none"/>
        </w:rPr>
        <w:t>Proposal 7: The standalone PSCCH transmission used for resource reservation should be supported in NR V2X.</w:t>
      </w:r>
    </w:p>
    <w:p w:rsidR="00C34B82" w:rsidRDefault="00C34B82" w:rsidP="00C34B82">
      <w:pPr>
        <w:rPr>
          <w:lang w:eastAsia="x-none"/>
        </w:rPr>
      </w:pPr>
      <w:r>
        <w:rPr>
          <w:lang w:eastAsia="x-none"/>
        </w:rPr>
        <w:t>Proposal 8: Receiver based sensing and resource selection scheme is supported in NR V2X.</w:t>
      </w:r>
    </w:p>
    <w:p w:rsidR="00C34B82" w:rsidRDefault="00C34B82" w:rsidP="00C34B82">
      <w:pPr>
        <w:rPr>
          <w:lang w:eastAsia="x-none"/>
        </w:rPr>
      </w:pPr>
      <w:r>
        <w:rPr>
          <w:lang w:eastAsia="x-none"/>
        </w:rPr>
        <w:t>Proposal 9: For receiver-based resource allocation, mechanisms should be supported for sending the resource assignment from receiver to transmitter.</w:t>
      </w:r>
    </w:p>
    <w:p w:rsidR="00C34B82" w:rsidRDefault="00C34B82" w:rsidP="00C34B82">
      <w:pPr>
        <w:rPr>
          <w:lang w:eastAsia="x-none"/>
        </w:rPr>
      </w:pPr>
      <w:r>
        <w:rPr>
          <w:lang w:eastAsia="x-none"/>
        </w:rPr>
        <w:t>Proposal 10: For receiver-based resource allocation, mechanism should be supported for sending the service request from the transmitter to the receiver/scheduling UE.</w:t>
      </w:r>
    </w:p>
    <w:p w:rsidR="00C34B82" w:rsidRDefault="00C34B82" w:rsidP="00C34B82">
      <w:pPr>
        <w:rPr>
          <w:lang w:eastAsia="x-none"/>
        </w:rPr>
      </w:pPr>
      <w:r>
        <w:rPr>
          <w:lang w:eastAsia="x-none"/>
        </w:rPr>
        <w:t>Proposal 11: The UE autonomous resource selection mechanism can be reused for receiver-based scheme to support periodic traffic.</w:t>
      </w:r>
    </w:p>
    <w:p w:rsidR="00C34B82" w:rsidRPr="00C34B82" w:rsidRDefault="00C34B82" w:rsidP="00C34B82">
      <w:pPr>
        <w:rPr>
          <w:lang w:eastAsia="x-none"/>
        </w:rPr>
      </w:pPr>
      <w:r>
        <w:rPr>
          <w:lang w:eastAsia="x-none"/>
        </w:rPr>
        <w:t>Proposal 12: In receiver-based scheme for aperiodic traffic, additional candidate selection can be applied at the transmitter, and cross-slot reservation/scheduling can also be considered.</w:t>
      </w:r>
    </w:p>
    <w:p w:rsidR="00855DC0" w:rsidRDefault="00D723DD" w:rsidP="00855DC0">
      <w:pPr>
        <w:pStyle w:val="Heading2"/>
        <w:numPr>
          <w:ilvl w:val="0"/>
          <w:numId w:val="0"/>
        </w:numPr>
        <w:ind w:left="576" w:hanging="576"/>
        <w:rPr>
          <w:rFonts w:ascii="Times New Roman" w:hAnsi="Times New Roman"/>
          <w:i w:val="0"/>
          <w:sz w:val="20"/>
          <w:szCs w:val="20"/>
        </w:rPr>
      </w:pPr>
      <w:hyperlink r:id="rId13" w:history="1">
        <w:r w:rsidR="00855DC0" w:rsidRPr="00855DC0">
          <w:rPr>
            <w:rStyle w:val="Hyperlink"/>
            <w:rFonts w:ascii="Times New Roman" w:hAnsi="Times New Roman"/>
            <w:i w:val="0"/>
            <w:sz w:val="20"/>
            <w:szCs w:val="20"/>
          </w:rPr>
          <w:t>R1-1906207</w:t>
        </w:r>
      </w:hyperlink>
      <w:r w:rsidR="00855DC0" w:rsidRPr="00855DC0">
        <w:rPr>
          <w:rFonts w:ascii="Times New Roman" w:hAnsi="Times New Roman"/>
          <w:i w:val="0"/>
          <w:sz w:val="20"/>
          <w:szCs w:val="20"/>
        </w:rPr>
        <w:tab/>
        <w:t>NR Sidelink Resource Allocation Mechanism Mode 2</w:t>
      </w:r>
      <w:r w:rsidR="00855DC0" w:rsidRPr="00855DC0">
        <w:rPr>
          <w:rFonts w:ascii="Times New Roman" w:hAnsi="Times New Roman"/>
          <w:i w:val="0"/>
          <w:sz w:val="20"/>
          <w:szCs w:val="20"/>
        </w:rPr>
        <w:tab/>
        <w:t>NTT DOCOMO, INC.</w:t>
      </w:r>
    </w:p>
    <w:p w:rsidR="00EB0F4D" w:rsidRPr="00EB0F4D" w:rsidRDefault="00EB0F4D" w:rsidP="00EB0F4D">
      <w:pPr>
        <w:rPr>
          <w:lang w:eastAsia="x-none"/>
        </w:rPr>
      </w:pPr>
      <w:r w:rsidRPr="00EB0F4D">
        <w:rPr>
          <w:lang w:val="en-US" w:eastAsia="x-none"/>
        </w:rPr>
        <w:t>Proposal 1: For NR SL mode 2 sensing-based resource selection, sensing window and resource selection window concepts in LTE V2X mode 4 can be reused.</w:t>
      </w:r>
    </w:p>
    <w:p w:rsidR="00EB0F4D" w:rsidRPr="00EB0F4D" w:rsidRDefault="00EB0F4D" w:rsidP="00EB0F4D">
      <w:pPr>
        <w:rPr>
          <w:lang w:val="en-US" w:eastAsia="x-none"/>
        </w:rPr>
      </w:pPr>
      <w:r w:rsidRPr="00EB0F4D">
        <w:rPr>
          <w:lang w:val="en-US" w:eastAsia="x-none"/>
        </w:rPr>
        <w:t>Proposal 2: NR V2X supports reservation of a sidelink resource(s) for an initial transmission of a TB by SCI associated with this TB transmission.</w:t>
      </w:r>
    </w:p>
    <w:p w:rsidR="00EB0F4D" w:rsidRPr="00EB0F4D" w:rsidRDefault="00EB0F4D" w:rsidP="00EB0F4D">
      <w:pPr>
        <w:numPr>
          <w:ilvl w:val="0"/>
          <w:numId w:val="36"/>
        </w:numPr>
        <w:tabs>
          <w:tab w:val="num" w:pos="720"/>
        </w:tabs>
        <w:rPr>
          <w:lang w:val="en-US" w:eastAsia="x-none"/>
        </w:rPr>
      </w:pPr>
      <w:r w:rsidRPr="00EB0F4D">
        <w:rPr>
          <w:lang w:val="en-US" w:eastAsia="x-none"/>
        </w:rPr>
        <w:t>A standalone PSCCH/PSSCH ahead of the reserved resource(s) can be used for the SCI transmission.</w:t>
      </w:r>
    </w:p>
    <w:p w:rsidR="00EB0F4D" w:rsidRPr="00EB0F4D" w:rsidRDefault="00EB0F4D" w:rsidP="00EB0F4D">
      <w:pPr>
        <w:rPr>
          <w:lang w:eastAsia="x-none"/>
        </w:rPr>
      </w:pPr>
      <w:r w:rsidRPr="00EB0F4D">
        <w:rPr>
          <w:rFonts w:hint="eastAsia"/>
          <w:lang w:eastAsia="x-none"/>
        </w:rPr>
        <w:t>O</w:t>
      </w:r>
      <w:r w:rsidRPr="00EB0F4D">
        <w:rPr>
          <w:lang w:eastAsia="x-none"/>
        </w:rPr>
        <w:t>bservation 1: Use of standalone PSCCH to reserve resource for initial transmission of a TB can reduce resource collision probability, there would be a trade-off between resource collision mitigation and incurred half duplex issue.</w:t>
      </w:r>
    </w:p>
    <w:p w:rsidR="00EB0F4D" w:rsidRPr="00EB0F4D" w:rsidRDefault="00EB0F4D" w:rsidP="00EB0F4D">
      <w:pPr>
        <w:rPr>
          <w:lang w:eastAsia="x-none"/>
        </w:rPr>
      </w:pPr>
      <w:r w:rsidRPr="00EB0F4D">
        <w:rPr>
          <w:lang w:eastAsia="x-none"/>
        </w:rPr>
        <w:t>Observation 2: it has been allowed that initial transmission of a TB can be performed without a standalone reservation signalling before it, such exception can work inline the short-term resource reservation based resource selection to address TB transmission with extremely low latency requirement.</w:t>
      </w:r>
    </w:p>
    <w:p w:rsidR="00EB0F4D" w:rsidRPr="00EB0F4D" w:rsidRDefault="00EB0F4D" w:rsidP="00EB0F4D">
      <w:pPr>
        <w:rPr>
          <w:lang w:eastAsia="x-none"/>
        </w:rPr>
      </w:pPr>
      <w:r w:rsidRPr="00EB0F4D">
        <w:rPr>
          <w:lang w:eastAsia="x-none"/>
        </w:rPr>
        <w:t>Observation 3: Resource reservation for potential retransmission based on HARQ feedback incurs resource waste when retransmission would not happen; Instead of reserving resource for potential retransmission, TX UE can perform resource re-selection when NACK/DTX is observed.</w:t>
      </w:r>
    </w:p>
    <w:p w:rsidR="00EB0F4D" w:rsidRPr="00EB0F4D" w:rsidRDefault="00EB0F4D" w:rsidP="00EB0F4D">
      <w:pPr>
        <w:rPr>
          <w:lang w:eastAsia="x-none"/>
        </w:rPr>
      </w:pPr>
      <w:r w:rsidRPr="00EB0F4D">
        <w:rPr>
          <w:lang w:eastAsia="x-none"/>
        </w:rPr>
        <w:t xml:space="preserve">Observation 4: For sensing procedure, the need of another SL measurement except for L1 SL-RSRP is not clear, further clarification is requisite. </w:t>
      </w:r>
    </w:p>
    <w:p w:rsidR="00EB0F4D" w:rsidRPr="00EB0F4D" w:rsidRDefault="00EB0F4D" w:rsidP="00EB0F4D">
      <w:pPr>
        <w:rPr>
          <w:lang w:val="en-US" w:eastAsia="x-none"/>
        </w:rPr>
      </w:pPr>
      <w:r w:rsidRPr="00EB0F4D">
        <w:rPr>
          <w:lang w:val="en-US" w:eastAsia="x-none"/>
        </w:rPr>
        <w:t>Proposal 3: Resource exclusion from resource selection window based on sensing result is supported in NR mode 2.</w:t>
      </w:r>
    </w:p>
    <w:p w:rsidR="00EB0F4D" w:rsidRPr="00EB0F4D" w:rsidRDefault="00EB0F4D" w:rsidP="00EB0F4D">
      <w:pPr>
        <w:rPr>
          <w:lang w:val="en-US" w:eastAsia="x-none"/>
        </w:rPr>
      </w:pPr>
      <w:r w:rsidRPr="00EB0F4D">
        <w:rPr>
          <w:lang w:val="en-US" w:eastAsia="x-none"/>
        </w:rPr>
        <w:lastRenderedPageBreak/>
        <w:t>Proposal 4: Resource exclusion in LTE mode 4 can be baseline for NR mode 2 resource exclusion.</w:t>
      </w:r>
    </w:p>
    <w:p w:rsidR="00EB0F4D" w:rsidRPr="00EB0F4D" w:rsidRDefault="00EB0F4D" w:rsidP="00EB0F4D">
      <w:pPr>
        <w:numPr>
          <w:ilvl w:val="0"/>
          <w:numId w:val="36"/>
        </w:numPr>
        <w:tabs>
          <w:tab w:val="num" w:pos="720"/>
        </w:tabs>
        <w:rPr>
          <w:lang w:val="en-US" w:eastAsia="x-none"/>
        </w:rPr>
      </w:pPr>
      <w:r w:rsidRPr="00EB0F4D">
        <w:rPr>
          <w:lang w:val="en-US" w:eastAsia="x-none"/>
        </w:rPr>
        <w:t>FFS: whether how to use QoS parameter, SL measurement/sensing result for resource exclusion</w:t>
      </w:r>
    </w:p>
    <w:p w:rsidR="00EB0F4D" w:rsidRPr="00EB0F4D" w:rsidRDefault="00EB0F4D" w:rsidP="00EB0F4D">
      <w:pPr>
        <w:rPr>
          <w:lang w:val="en-US" w:eastAsia="x-none"/>
        </w:rPr>
      </w:pPr>
      <w:r w:rsidRPr="00EB0F4D">
        <w:rPr>
          <w:lang w:val="en-US" w:eastAsia="x-none"/>
        </w:rPr>
        <w:t>Proposal 5: At least for resource selection for resource reservation signaling transmission, LBT channel assessment is supported during resource selection among the non-excluded resources in resource selection window.</w:t>
      </w:r>
    </w:p>
    <w:p w:rsidR="00EB0F4D" w:rsidRPr="00EB0F4D" w:rsidRDefault="00EB0F4D" w:rsidP="00EB0F4D">
      <w:pPr>
        <w:rPr>
          <w:lang w:eastAsia="x-none"/>
        </w:rPr>
      </w:pPr>
      <w:r w:rsidRPr="00EB0F4D">
        <w:rPr>
          <w:lang w:eastAsia="x-none"/>
        </w:rPr>
        <w:t>Observation 5: TFRP is useful for half duplex issue mitigation among proximity-UEs. TFRP can be applied for reservation signalling and/or TB transmission.</w:t>
      </w:r>
    </w:p>
    <w:p w:rsidR="00EB0F4D" w:rsidRPr="00EB0F4D" w:rsidRDefault="00EB0F4D" w:rsidP="00EB0F4D">
      <w:pPr>
        <w:rPr>
          <w:lang w:eastAsia="x-none"/>
        </w:rPr>
      </w:pPr>
      <w:r w:rsidRPr="00EB0F4D">
        <w:rPr>
          <w:lang w:eastAsia="x-none"/>
        </w:rPr>
        <w:t>Proposal 6: A common resource selection procedure should be applied regardless whether resource or resource pattern is the minimum resource granularity.</w:t>
      </w:r>
    </w:p>
    <w:p w:rsidR="00EB0F4D" w:rsidRPr="00EB0F4D" w:rsidRDefault="00EB0F4D" w:rsidP="00EB0F4D">
      <w:pPr>
        <w:rPr>
          <w:lang w:eastAsia="x-none"/>
        </w:rPr>
      </w:pPr>
      <w:r w:rsidRPr="00EB0F4D">
        <w:rPr>
          <w:lang w:val="en-US" w:eastAsia="x-none"/>
        </w:rPr>
        <w:t>Proposal 7: Support SL pre-emption for NR SL mode 2</w:t>
      </w:r>
      <w:r w:rsidRPr="00EB0F4D">
        <w:rPr>
          <w:lang w:eastAsia="x-none"/>
        </w:rPr>
        <w:t>.</w:t>
      </w:r>
    </w:p>
    <w:p w:rsidR="00EB0F4D" w:rsidRPr="00EB0F4D" w:rsidRDefault="00EB0F4D" w:rsidP="00EB0F4D">
      <w:pPr>
        <w:rPr>
          <w:lang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14" w:history="1">
        <w:r w:rsidR="00855DC0" w:rsidRPr="00855DC0">
          <w:rPr>
            <w:rStyle w:val="Hyperlink"/>
            <w:rFonts w:ascii="Times New Roman" w:hAnsi="Times New Roman"/>
            <w:i w:val="0"/>
            <w:sz w:val="20"/>
            <w:szCs w:val="20"/>
          </w:rPr>
          <w:t>R1-1906269</w:t>
        </w:r>
      </w:hyperlink>
      <w:r w:rsidR="00855DC0" w:rsidRPr="00855DC0">
        <w:rPr>
          <w:rFonts w:ascii="Times New Roman" w:hAnsi="Times New Roman"/>
          <w:i w:val="0"/>
          <w:sz w:val="20"/>
          <w:szCs w:val="20"/>
        </w:rPr>
        <w:tab/>
        <w:t>Discussion on resource allocation for NR sidelink Mode 2</w:t>
      </w:r>
      <w:r w:rsidR="00855DC0" w:rsidRPr="00855DC0">
        <w:rPr>
          <w:rFonts w:ascii="Times New Roman" w:hAnsi="Times New Roman"/>
          <w:i w:val="0"/>
          <w:sz w:val="20"/>
          <w:szCs w:val="20"/>
        </w:rPr>
        <w:tab/>
        <w:t>Lenovo, Motorola Mobility</w:t>
      </w:r>
    </w:p>
    <w:p w:rsidR="00096C8D" w:rsidRPr="00096C8D" w:rsidRDefault="00096C8D" w:rsidP="00096C8D">
      <w:pPr>
        <w:rPr>
          <w:lang w:val="en-US" w:eastAsia="x-none"/>
        </w:rPr>
      </w:pPr>
      <w:r w:rsidRPr="00096C8D">
        <w:rPr>
          <w:lang w:val="en-US" w:eastAsia="x-none"/>
        </w:rPr>
        <w:t xml:space="preserve">Proposal 1: </w:t>
      </w:r>
    </w:p>
    <w:p w:rsidR="00096C8D" w:rsidRPr="00096C8D" w:rsidRDefault="00096C8D" w:rsidP="00096C8D">
      <w:pPr>
        <w:numPr>
          <w:ilvl w:val="0"/>
          <w:numId w:val="37"/>
        </w:numPr>
        <w:rPr>
          <w:lang w:val="en-US" w:eastAsia="x-none"/>
        </w:rPr>
      </w:pPr>
      <w:r w:rsidRPr="00096C8D">
        <w:rPr>
          <w:lang w:val="en-US" w:eastAsia="x-none"/>
        </w:rPr>
        <w:t>For periodic traffic, legacy long-term sensing mechanism can be used.</w:t>
      </w:r>
    </w:p>
    <w:p w:rsidR="00096C8D" w:rsidRPr="00096C8D" w:rsidRDefault="00096C8D" w:rsidP="00096C8D">
      <w:pPr>
        <w:numPr>
          <w:ilvl w:val="0"/>
          <w:numId w:val="37"/>
        </w:numPr>
        <w:rPr>
          <w:lang w:val="en-US" w:eastAsia="x-none"/>
        </w:rPr>
      </w:pPr>
      <w:r w:rsidRPr="00096C8D">
        <w:rPr>
          <w:lang w:val="en-US" w:eastAsia="x-none"/>
        </w:rPr>
        <w:t>For aperiodic traffic, fast sensing mechanism is needed.</w:t>
      </w:r>
    </w:p>
    <w:p w:rsidR="00096C8D" w:rsidRPr="00096C8D" w:rsidRDefault="00096C8D" w:rsidP="00096C8D">
      <w:pPr>
        <w:numPr>
          <w:ilvl w:val="0"/>
          <w:numId w:val="37"/>
        </w:numPr>
        <w:rPr>
          <w:lang w:val="en-US" w:eastAsia="x-none"/>
        </w:rPr>
      </w:pPr>
      <w:r w:rsidRPr="00096C8D">
        <w:rPr>
          <w:lang w:val="en-US" w:eastAsia="x-none"/>
        </w:rPr>
        <w:t>Consider to combine long-term sensing and fast sensing mechanism for periodic and aperiodic transmitted in shared pool.</w:t>
      </w:r>
    </w:p>
    <w:p w:rsidR="00096C8D" w:rsidRPr="00096C8D" w:rsidRDefault="00096C8D" w:rsidP="00096C8D">
      <w:pPr>
        <w:rPr>
          <w:lang w:val="en-US" w:eastAsia="x-none"/>
        </w:rPr>
      </w:pPr>
      <w:r w:rsidRPr="00096C8D">
        <w:rPr>
          <w:lang w:val="en-US" w:eastAsia="x-none"/>
        </w:rPr>
        <w:t xml:space="preserve">Proposal 2: </w:t>
      </w:r>
    </w:p>
    <w:p w:rsidR="00096C8D" w:rsidRPr="00096C8D" w:rsidRDefault="00096C8D" w:rsidP="00096C8D">
      <w:pPr>
        <w:numPr>
          <w:ilvl w:val="0"/>
          <w:numId w:val="37"/>
        </w:numPr>
        <w:rPr>
          <w:lang w:val="en-US" w:eastAsia="x-none"/>
        </w:rPr>
      </w:pPr>
      <w:r w:rsidRPr="00096C8D">
        <w:rPr>
          <w:rFonts w:hint="eastAsia"/>
          <w:lang w:val="en-US" w:eastAsia="x-none"/>
        </w:rPr>
        <w:t xml:space="preserve">Reuse LTE-V2X long term sensing </w:t>
      </w:r>
      <w:r w:rsidRPr="00096C8D">
        <w:rPr>
          <w:lang w:val="en-US" w:eastAsia="x-none"/>
        </w:rPr>
        <w:t>mechanism for periodic traffic in NR V2X.</w:t>
      </w:r>
    </w:p>
    <w:p w:rsidR="00096C8D" w:rsidRPr="00096C8D" w:rsidRDefault="00096C8D" w:rsidP="00096C8D">
      <w:pPr>
        <w:numPr>
          <w:ilvl w:val="1"/>
          <w:numId w:val="38"/>
        </w:numPr>
        <w:rPr>
          <w:lang w:val="en-US" w:eastAsia="x-none"/>
        </w:rPr>
      </w:pPr>
      <w:r w:rsidRPr="00096C8D">
        <w:rPr>
          <w:lang w:val="en-US" w:eastAsia="x-none"/>
        </w:rPr>
        <w:t xml:space="preserve">FFS: enhancements for </w:t>
      </w:r>
      <w:r w:rsidRPr="00096C8D">
        <w:rPr>
          <w:rFonts w:hint="eastAsia"/>
          <w:lang w:val="en-US" w:eastAsia="x-none"/>
        </w:rPr>
        <w:t xml:space="preserve">periodic </w:t>
      </w:r>
      <w:r w:rsidRPr="00096C8D">
        <w:rPr>
          <w:lang w:val="en-US" w:eastAsia="x-none"/>
        </w:rPr>
        <w:t>traffic with various packet size</w:t>
      </w:r>
    </w:p>
    <w:p w:rsidR="00096C8D" w:rsidRPr="00096C8D" w:rsidRDefault="00096C8D" w:rsidP="00096C8D">
      <w:pPr>
        <w:numPr>
          <w:ilvl w:val="0"/>
          <w:numId w:val="37"/>
        </w:numPr>
        <w:rPr>
          <w:lang w:val="en-US" w:eastAsia="x-none"/>
        </w:rPr>
      </w:pPr>
      <w:r w:rsidRPr="00096C8D">
        <w:rPr>
          <w:lang w:val="en-US" w:eastAsia="x-none"/>
        </w:rPr>
        <w:t>F</w:t>
      </w:r>
      <w:r w:rsidRPr="00096C8D">
        <w:rPr>
          <w:rFonts w:hint="eastAsia"/>
          <w:lang w:val="en-US" w:eastAsia="x-none"/>
        </w:rPr>
        <w:t>ollowing</w:t>
      </w:r>
      <w:r w:rsidRPr="00096C8D">
        <w:rPr>
          <w:lang w:val="en-US" w:eastAsia="x-none"/>
        </w:rPr>
        <w:t xml:space="preserve"> fast</w:t>
      </w:r>
      <w:r w:rsidRPr="00096C8D">
        <w:rPr>
          <w:rFonts w:hint="eastAsia"/>
          <w:lang w:val="en-US" w:eastAsia="x-none"/>
        </w:rPr>
        <w:t xml:space="preserve"> </w:t>
      </w:r>
      <w:r w:rsidRPr="00096C8D">
        <w:rPr>
          <w:lang w:val="en-US" w:eastAsia="x-none"/>
        </w:rPr>
        <w:t xml:space="preserve">sensing mechanisms should be considered for NR V2X: </w:t>
      </w:r>
    </w:p>
    <w:p w:rsidR="00096C8D" w:rsidRPr="00096C8D" w:rsidRDefault="00096C8D" w:rsidP="00096C8D">
      <w:pPr>
        <w:numPr>
          <w:ilvl w:val="1"/>
          <w:numId w:val="38"/>
        </w:numPr>
        <w:rPr>
          <w:lang w:val="en-US" w:eastAsia="x-none"/>
        </w:rPr>
      </w:pPr>
      <w:r w:rsidRPr="00096C8D">
        <w:rPr>
          <w:lang w:val="en-US" w:eastAsia="x-none"/>
        </w:rPr>
        <w:t>One shot sensing</w:t>
      </w:r>
    </w:p>
    <w:p w:rsidR="00096C8D" w:rsidRPr="00096C8D" w:rsidRDefault="00096C8D" w:rsidP="00096C8D">
      <w:pPr>
        <w:numPr>
          <w:ilvl w:val="1"/>
          <w:numId w:val="38"/>
        </w:numPr>
        <w:rPr>
          <w:lang w:val="en-US" w:eastAsia="x-none"/>
        </w:rPr>
      </w:pPr>
      <w:r w:rsidRPr="00096C8D">
        <w:rPr>
          <w:lang w:val="en-US" w:eastAsia="x-none"/>
        </w:rPr>
        <w:t>LBT with random back-off</w:t>
      </w:r>
    </w:p>
    <w:p w:rsidR="00096C8D" w:rsidRPr="00096C8D" w:rsidRDefault="00096C8D" w:rsidP="00096C8D">
      <w:pPr>
        <w:rPr>
          <w:lang w:val="en-US" w:eastAsia="x-none"/>
        </w:rPr>
      </w:pPr>
      <w:r w:rsidRPr="00096C8D">
        <w:rPr>
          <w:rFonts w:hint="eastAsia"/>
          <w:lang w:val="en-US" w:eastAsia="x-none"/>
        </w:rPr>
        <w:t>Proposal 3:</w:t>
      </w:r>
      <w:r w:rsidRPr="00096C8D">
        <w:rPr>
          <w:lang w:val="en-US" w:eastAsia="x-none"/>
        </w:rPr>
        <w:t xml:space="preserve"> Consider pre-emption mechanism and resource reselection mechanism, when periodic traffic and aperiodic traffic are transmitted in shared resource pool.</w:t>
      </w:r>
    </w:p>
    <w:p w:rsidR="00096C8D" w:rsidRPr="00096C8D" w:rsidRDefault="00096C8D" w:rsidP="00096C8D">
      <w:pPr>
        <w:rPr>
          <w:lang w:val="en-US" w:eastAsia="x-none"/>
        </w:rPr>
      </w:pPr>
      <w:r w:rsidRPr="00096C8D">
        <w:rPr>
          <w:lang w:val="en-US" w:eastAsia="x-none"/>
        </w:rPr>
        <w:t>Observation</w:t>
      </w:r>
      <w:r w:rsidRPr="00096C8D">
        <w:rPr>
          <w:rFonts w:hint="eastAsia"/>
          <w:lang w:val="en-US" w:eastAsia="x-none"/>
        </w:rPr>
        <w:t xml:space="preserve"> </w:t>
      </w:r>
      <w:r w:rsidRPr="00096C8D">
        <w:rPr>
          <w:lang w:val="en-US" w:eastAsia="x-none"/>
        </w:rPr>
        <w:t>1</w:t>
      </w:r>
      <w:r w:rsidRPr="00096C8D">
        <w:rPr>
          <w:rFonts w:hint="eastAsia"/>
          <w:lang w:val="en-US" w:eastAsia="x-none"/>
        </w:rPr>
        <w:t>:</w:t>
      </w:r>
      <w:r w:rsidRPr="00096C8D">
        <w:rPr>
          <w:lang w:val="en-US" w:eastAsia="x-none"/>
        </w:rPr>
        <w:t xml:space="preserve"> Reservation indication can avoid the collision in some extent.</w:t>
      </w:r>
    </w:p>
    <w:p w:rsidR="00096C8D" w:rsidRPr="00096C8D" w:rsidRDefault="00096C8D" w:rsidP="00096C8D">
      <w:pPr>
        <w:rPr>
          <w:lang w:val="en-US" w:eastAsia="x-none"/>
        </w:rPr>
      </w:pPr>
      <w:r w:rsidRPr="00096C8D">
        <w:rPr>
          <w:lang w:val="en-US" w:eastAsia="x-none"/>
        </w:rPr>
        <w:t>Observation</w:t>
      </w:r>
      <w:r w:rsidRPr="00096C8D">
        <w:rPr>
          <w:rFonts w:hint="eastAsia"/>
          <w:lang w:val="en-US" w:eastAsia="x-none"/>
        </w:rPr>
        <w:t xml:space="preserve"> </w:t>
      </w:r>
      <w:r w:rsidRPr="00096C8D">
        <w:rPr>
          <w:lang w:val="en-US" w:eastAsia="x-none"/>
        </w:rPr>
        <w:t>2</w:t>
      </w:r>
      <w:r w:rsidRPr="00096C8D">
        <w:rPr>
          <w:rFonts w:hint="eastAsia"/>
          <w:lang w:val="en-US" w:eastAsia="x-none"/>
        </w:rPr>
        <w:t>:</w:t>
      </w:r>
      <w:r w:rsidRPr="00096C8D">
        <w:rPr>
          <w:lang w:val="en-US" w:eastAsia="x-none"/>
        </w:rPr>
        <w:t xml:space="preserve"> Control/data transmission collision cannot be avoided when their associated reservation indications have collision.</w:t>
      </w:r>
    </w:p>
    <w:p w:rsidR="00096C8D" w:rsidRPr="00096C8D" w:rsidRDefault="00096C8D" w:rsidP="00096C8D">
      <w:pPr>
        <w:rPr>
          <w:lang w:val="en-US" w:eastAsia="x-none"/>
        </w:rPr>
      </w:pPr>
      <w:r w:rsidRPr="00096C8D">
        <w:rPr>
          <w:rFonts w:hint="eastAsia"/>
          <w:lang w:val="en-US" w:eastAsia="x-none"/>
        </w:rPr>
        <w:t xml:space="preserve">Proposal </w:t>
      </w:r>
      <w:r w:rsidRPr="00096C8D">
        <w:rPr>
          <w:lang w:val="en-US" w:eastAsia="x-none"/>
        </w:rPr>
        <w:t>4</w:t>
      </w:r>
      <w:r w:rsidRPr="00096C8D">
        <w:rPr>
          <w:rFonts w:hint="eastAsia"/>
          <w:lang w:val="en-US" w:eastAsia="x-none"/>
        </w:rPr>
        <w:t>:</w:t>
      </w:r>
      <w:r w:rsidRPr="00096C8D">
        <w:rPr>
          <w:lang w:val="en-US" w:eastAsia="x-none"/>
        </w:rPr>
        <w:t xml:space="preserve"> Fast</w:t>
      </w:r>
      <w:r w:rsidRPr="00096C8D">
        <w:rPr>
          <w:rFonts w:hint="eastAsia"/>
          <w:lang w:val="en-US" w:eastAsia="x-none"/>
        </w:rPr>
        <w:t xml:space="preserve"> </w:t>
      </w:r>
      <w:r w:rsidRPr="00096C8D">
        <w:rPr>
          <w:lang w:val="en-US" w:eastAsia="x-none"/>
        </w:rPr>
        <w:t>sensing mechanism is considered to avoid the collision of reservation indication transmission with considerations on control/data transmission delay and resource utilization efficiency</w:t>
      </w:r>
    </w:p>
    <w:p w:rsidR="00096C8D" w:rsidRPr="00096C8D" w:rsidRDefault="00096C8D" w:rsidP="00096C8D">
      <w:pPr>
        <w:rPr>
          <w:lang w:val="en-US" w:eastAsia="x-none"/>
        </w:rPr>
      </w:pPr>
      <w:r w:rsidRPr="00096C8D">
        <w:rPr>
          <w:rFonts w:hint="eastAsia"/>
          <w:lang w:val="en-US" w:eastAsia="x-none"/>
        </w:rPr>
        <w:t xml:space="preserve">Proposal </w:t>
      </w:r>
      <w:r w:rsidRPr="00096C8D">
        <w:rPr>
          <w:lang w:val="en-US" w:eastAsia="x-none"/>
        </w:rPr>
        <w:t>5</w:t>
      </w:r>
      <w:r w:rsidRPr="00096C8D">
        <w:rPr>
          <w:rFonts w:hint="eastAsia"/>
          <w:lang w:val="en-US" w:eastAsia="x-none"/>
        </w:rPr>
        <w:t>:</w:t>
      </w:r>
      <w:r w:rsidRPr="00096C8D">
        <w:rPr>
          <w:lang w:val="en-US" w:eastAsia="x-none"/>
        </w:rPr>
        <w:t xml:space="preserve"> If resource reservation for HARQ retransmission is supported, how to utilize the unused re-transmission resource and feasibility of conditional resource reservation should be considered.</w:t>
      </w:r>
    </w:p>
    <w:p w:rsidR="00096C8D" w:rsidRPr="00096C8D" w:rsidRDefault="00096C8D" w:rsidP="00096C8D">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15" w:history="1">
        <w:r w:rsidR="00855DC0" w:rsidRPr="00855DC0">
          <w:rPr>
            <w:rStyle w:val="Hyperlink"/>
            <w:rFonts w:ascii="Times New Roman" w:hAnsi="Times New Roman"/>
            <w:i w:val="0"/>
            <w:sz w:val="20"/>
            <w:szCs w:val="20"/>
          </w:rPr>
          <w:t>R1-1906316</w:t>
        </w:r>
      </w:hyperlink>
      <w:r w:rsidR="00855DC0" w:rsidRPr="00855DC0">
        <w:rPr>
          <w:rFonts w:ascii="Times New Roman" w:hAnsi="Times New Roman"/>
          <w:i w:val="0"/>
          <w:sz w:val="20"/>
          <w:szCs w:val="20"/>
        </w:rPr>
        <w:tab/>
        <w:t>On Mode 2 Resource allocation in NR V2X</w:t>
      </w:r>
      <w:r w:rsidR="00855DC0" w:rsidRPr="00855DC0">
        <w:rPr>
          <w:rFonts w:ascii="Times New Roman" w:hAnsi="Times New Roman"/>
          <w:i w:val="0"/>
          <w:sz w:val="20"/>
          <w:szCs w:val="20"/>
        </w:rPr>
        <w:tab/>
        <w:t>CATT</w:t>
      </w:r>
    </w:p>
    <w:p w:rsidR="00CE3CFF" w:rsidRPr="00CE3CFF" w:rsidRDefault="00CE3CFF" w:rsidP="00CE3CFF">
      <w:pPr>
        <w:rPr>
          <w:lang w:val="en-US" w:eastAsia="x-none"/>
        </w:rPr>
      </w:pPr>
      <w:r w:rsidRPr="00CE3CFF">
        <w:rPr>
          <w:lang w:val="en-US" w:eastAsia="x-none"/>
        </w:rPr>
        <w:t xml:space="preserve">Proposal 1: </w:t>
      </w:r>
      <w:r w:rsidRPr="00CE3CFF">
        <w:rPr>
          <w:rFonts w:hint="eastAsia"/>
          <w:lang w:val="en-US" w:eastAsia="x-none"/>
        </w:rPr>
        <w:t xml:space="preserve">For the Mode 2 resource allocation mechanism, both slot and </w:t>
      </w:r>
      <w:r w:rsidRPr="00CE3CFF">
        <w:rPr>
          <w:lang w:val="en-US" w:eastAsia="x-none"/>
        </w:rPr>
        <w:t>mini-slot</w:t>
      </w:r>
      <w:r w:rsidRPr="00CE3CFF">
        <w:rPr>
          <w:rFonts w:hint="eastAsia"/>
          <w:lang w:val="en-US" w:eastAsia="x-none"/>
        </w:rPr>
        <w:t xml:space="preserve"> should be considered as the </w:t>
      </w:r>
      <w:r w:rsidRPr="00CE3CFF">
        <w:rPr>
          <w:lang w:eastAsia="x-none"/>
        </w:rPr>
        <w:t>granulari</w:t>
      </w:r>
      <w:r w:rsidRPr="00CE3CFF">
        <w:rPr>
          <w:rFonts w:hint="eastAsia"/>
          <w:lang w:eastAsia="x-none"/>
        </w:rPr>
        <w:t>ty</w:t>
      </w:r>
      <w:r w:rsidRPr="00CE3CFF">
        <w:rPr>
          <w:lang w:eastAsia="x-none"/>
        </w:rPr>
        <w:t xml:space="preserve"> of resource allocation and resource pool in time domain</w:t>
      </w:r>
      <w:r w:rsidRPr="00CE3CFF">
        <w:rPr>
          <w:rFonts w:hint="eastAsia"/>
          <w:lang w:eastAsia="x-none"/>
        </w:rPr>
        <w:t>.</w:t>
      </w:r>
      <w:r w:rsidRPr="00CE3CFF">
        <w:rPr>
          <w:rFonts w:hint="eastAsia"/>
          <w:lang w:val="en-US" w:eastAsia="x-none"/>
        </w:rPr>
        <w:t xml:space="preserve"> For the frequency domain, the sub</w:t>
      </w:r>
      <w:r w:rsidRPr="00CE3CFF">
        <w:rPr>
          <w:lang w:val="en-US" w:eastAsia="x-none"/>
        </w:rPr>
        <w:t>-</w:t>
      </w:r>
      <w:r w:rsidRPr="00CE3CFF">
        <w:rPr>
          <w:rFonts w:hint="eastAsia"/>
          <w:lang w:val="en-US" w:eastAsia="x-none"/>
        </w:rPr>
        <w:t xml:space="preserve">channel can be reused as </w:t>
      </w:r>
      <w:r w:rsidRPr="00CE3CFF">
        <w:rPr>
          <w:lang w:val="en-US" w:eastAsia="x-none"/>
        </w:rPr>
        <w:t>the</w:t>
      </w:r>
      <w:r w:rsidRPr="00CE3CFF">
        <w:rPr>
          <w:rFonts w:hint="eastAsia"/>
          <w:lang w:val="en-US" w:eastAsia="x-none"/>
        </w:rPr>
        <w:t xml:space="preserve"> </w:t>
      </w:r>
      <w:r w:rsidRPr="00CE3CFF">
        <w:rPr>
          <w:lang w:eastAsia="x-none"/>
        </w:rPr>
        <w:t>granulari</w:t>
      </w:r>
      <w:r w:rsidRPr="00CE3CFF">
        <w:rPr>
          <w:rFonts w:hint="eastAsia"/>
          <w:lang w:eastAsia="x-none"/>
        </w:rPr>
        <w:t>ty</w:t>
      </w:r>
      <w:r w:rsidRPr="00CE3CFF">
        <w:rPr>
          <w:lang w:eastAsia="x-none"/>
        </w:rPr>
        <w:t xml:space="preserve"> </w:t>
      </w:r>
      <w:r w:rsidRPr="00CE3CFF">
        <w:rPr>
          <w:rFonts w:hint="eastAsia"/>
          <w:lang w:val="en-US" w:eastAsia="x-none"/>
        </w:rPr>
        <w:t>in NR V2X.</w:t>
      </w:r>
    </w:p>
    <w:p w:rsidR="00CE3CFF" w:rsidRPr="00CE3CFF" w:rsidRDefault="00CE3CFF" w:rsidP="00CE3CFF">
      <w:pPr>
        <w:rPr>
          <w:bCs/>
          <w:lang w:val="en-US" w:eastAsia="x-none"/>
        </w:rPr>
      </w:pPr>
      <w:r w:rsidRPr="00CE3CFF">
        <w:rPr>
          <w:lang w:val="en-US" w:eastAsia="x-none"/>
        </w:rPr>
        <w:t xml:space="preserve">Proposal </w:t>
      </w:r>
      <w:r w:rsidRPr="00CE3CFF">
        <w:rPr>
          <w:rFonts w:hint="eastAsia"/>
          <w:lang w:val="en-US" w:eastAsia="x-none"/>
        </w:rPr>
        <w:t>2</w:t>
      </w:r>
      <w:r w:rsidRPr="00CE3CFF">
        <w:rPr>
          <w:lang w:val="en-US" w:eastAsia="x-none"/>
        </w:rPr>
        <w:t xml:space="preserve">: </w:t>
      </w:r>
      <w:r w:rsidRPr="00CE3CFF">
        <w:rPr>
          <w:rFonts w:hint="eastAsia"/>
          <w:lang w:val="en-US" w:eastAsia="x-none"/>
        </w:rPr>
        <w:t>When the PSFCH is enabled, o</w:t>
      </w:r>
      <w:r w:rsidRPr="00CE3CFF">
        <w:rPr>
          <w:lang w:val="en-US" w:eastAsia="x-none"/>
        </w:rPr>
        <w:t xml:space="preserve">nly TDM between PSCCH/PSSCH and PSFCH </w:t>
      </w:r>
      <w:r w:rsidRPr="00CE3CFF">
        <w:rPr>
          <w:rFonts w:hint="eastAsia"/>
          <w:lang w:val="en-US" w:eastAsia="x-none"/>
        </w:rPr>
        <w:t>is</w:t>
      </w:r>
      <w:r w:rsidRPr="00CE3CFF">
        <w:rPr>
          <w:lang w:val="en-US" w:eastAsia="x-none"/>
        </w:rPr>
        <w:t xml:space="preserve"> supported</w:t>
      </w:r>
      <w:r w:rsidRPr="00CE3CFF">
        <w:rPr>
          <w:rFonts w:hint="eastAsia"/>
          <w:lang w:val="en-US" w:eastAsia="x-none"/>
        </w:rPr>
        <w:t>. If the PSFCH resource is configured explicitly, the PSFCH resource should not overlapped with SA and DATA resource.</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3: T</w:t>
      </w:r>
      <w:r w:rsidRPr="00CE3CFF">
        <w:rPr>
          <w:lang w:val="en-US" w:eastAsia="x-none"/>
        </w:rPr>
        <w:t xml:space="preserve">he </w:t>
      </w:r>
      <w:r w:rsidRPr="00CE3CFF">
        <w:rPr>
          <w:rFonts w:hint="eastAsia"/>
          <w:lang w:val="en-US" w:eastAsia="x-none"/>
        </w:rPr>
        <w:t xml:space="preserve">feedback resources for sidelink unicast and groupcast </w:t>
      </w:r>
      <w:r w:rsidRPr="00CE3CFF">
        <w:rPr>
          <w:lang w:val="en-US" w:eastAsia="x-none"/>
        </w:rPr>
        <w:t>communications</w:t>
      </w:r>
      <w:r w:rsidRPr="00CE3CFF" w:rsidDel="00846CF6">
        <w:rPr>
          <w:rFonts w:hint="eastAsia"/>
          <w:lang w:val="en-US" w:eastAsia="x-none"/>
        </w:rPr>
        <w:t xml:space="preserve"> </w:t>
      </w:r>
      <w:r w:rsidRPr="00CE3CFF">
        <w:rPr>
          <w:lang w:val="en-US" w:eastAsia="x-none"/>
        </w:rPr>
        <w:t>ha</w:t>
      </w:r>
      <w:r w:rsidRPr="00CE3CFF">
        <w:rPr>
          <w:rFonts w:hint="eastAsia"/>
          <w:lang w:val="en-US" w:eastAsia="x-none"/>
        </w:rPr>
        <w:t>ve</w:t>
      </w:r>
      <w:r w:rsidRPr="00CE3CFF">
        <w:rPr>
          <w:lang w:val="en-US" w:eastAsia="x-none"/>
        </w:rPr>
        <w:t xml:space="preserve"> </w:t>
      </w:r>
      <w:r w:rsidRPr="00CE3CFF">
        <w:rPr>
          <w:rFonts w:hint="eastAsia"/>
          <w:lang w:val="en-US" w:eastAsia="x-none"/>
        </w:rPr>
        <w:t>no</w:t>
      </w:r>
      <w:r w:rsidRPr="00CE3CFF">
        <w:rPr>
          <w:lang w:val="en-US" w:eastAsia="x-none"/>
        </w:rPr>
        <w:t xml:space="preserve"> impact to the </w:t>
      </w:r>
      <w:r w:rsidRPr="00CE3CFF">
        <w:rPr>
          <w:rFonts w:hint="eastAsia"/>
          <w:lang w:val="en-US" w:eastAsia="x-none"/>
        </w:rPr>
        <w:t>resource allocation</w:t>
      </w:r>
      <w:r w:rsidRPr="00CE3CFF">
        <w:rPr>
          <w:lang w:val="en-US" w:eastAsia="x-none"/>
        </w:rPr>
        <w:t xml:space="preserve"> procedure</w:t>
      </w:r>
      <w:r w:rsidRPr="00CE3CFF">
        <w:rPr>
          <w:rFonts w:hint="eastAsia"/>
          <w:lang w:val="en-US" w:eastAsia="x-none"/>
        </w:rPr>
        <w:t>.</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4: The enhanced re-transmission schemes of slot-bundling and pattern-based should be supported.</w:t>
      </w:r>
    </w:p>
    <w:p w:rsidR="00CE3CFF" w:rsidRPr="00CE3CFF" w:rsidRDefault="00CE3CFF" w:rsidP="00CE3CFF">
      <w:pPr>
        <w:rPr>
          <w:bCs/>
          <w:lang w:val="en-US" w:eastAsia="x-none"/>
        </w:rPr>
      </w:pPr>
      <w:r w:rsidRPr="00CE3CFF">
        <w:rPr>
          <w:bCs/>
          <w:lang w:val="en-US" w:eastAsia="x-none"/>
        </w:rPr>
        <w:t>P</w:t>
      </w:r>
      <w:r w:rsidRPr="00CE3CFF">
        <w:rPr>
          <w:rFonts w:hint="eastAsia"/>
          <w:bCs/>
          <w:lang w:val="en-US" w:eastAsia="x-none"/>
        </w:rPr>
        <w:t>roposal 5: In</w:t>
      </w:r>
      <w:r w:rsidRPr="00CE3CFF">
        <w:rPr>
          <w:rFonts w:hint="eastAsia"/>
          <w:lang w:val="en-US" w:eastAsia="x-none"/>
        </w:rPr>
        <w:t xml:space="preserve"> NR-V2X, </w:t>
      </w:r>
      <w:r w:rsidRPr="00CE3CFF">
        <w:rPr>
          <w:lang w:val="en-US" w:eastAsia="x-none"/>
        </w:rPr>
        <w:t xml:space="preserve">the </w:t>
      </w:r>
      <w:r w:rsidRPr="00CE3CFF">
        <w:rPr>
          <w:rFonts w:hint="eastAsia"/>
          <w:bCs/>
          <w:lang w:val="en-US" w:eastAsia="x-none"/>
        </w:rPr>
        <w:t xml:space="preserve">AGC-RS based </w:t>
      </w:r>
      <w:r w:rsidRPr="00CE3CFF">
        <w:rPr>
          <w:bCs/>
          <w:lang w:val="en-US" w:eastAsia="x-none"/>
        </w:rPr>
        <w:t xml:space="preserve">collision-detection </w:t>
      </w:r>
      <w:r w:rsidRPr="00CE3CFF">
        <w:rPr>
          <w:rFonts w:hint="eastAsia"/>
          <w:bCs/>
          <w:lang w:val="en-US" w:eastAsia="x-none"/>
        </w:rPr>
        <w:t xml:space="preserve">scheme </w:t>
      </w:r>
      <w:r w:rsidRPr="00CE3CFF">
        <w:rPr>
          <w:lang w:val="en-US" w:eastAsia="x-none"/>
        </w:rPr>
        <w:t xml:space="preserve"> for </w:t>
      </w:r>
      <w:r w:rsidRPr="00CE3CFF">
        <w:rPr>
          <w:rFonts w:hint="eastAsia"/>
          <w:lang w:val="en-US" w:eastAsia="x-none"/>
        </w:rPr>
        <w:t xml:space="preserve">the </w:t>
      </w:r>
      <w:r w:rsidRPr="00CE3CFF">
        <w:rPr>
          <w:lang w:val="en-US" w:eastAsia="x-none"/>
        </w:rPr>
        <w:t>initial transmission of a TB</w:t>
      </w:r>
      <w:r w:rsidRPr="00CE3CFF">
        <w:rPr>
          <w:rFonts w:hint="eastAsia"/>
          <w:lang w:val="en-US" w:eastAsia="x-none"/>
        </w:rPr>
        <w:t xml:space="preserve"> should be supported.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6: The sensing procedure should be based </w:t>
      </w:r>
      <w:r w:rsidRPr="00CE3CFF">
        <w:rPr>
          <w:lang w:val="en-US" w:eastAsia="x-none"/>
        </w:rPr>
        <w:t>on the</w:t>
      </w:r>
      <w:r w:rsidRPr="00CE3CFF">
        <w:rPr>
          <w:rFonts w:hint="eastAsia"/>
          <w:lang w:val="en-US" w:eastAsia="x-none"/>
        </w:rPr>
        <w:t xml:space="preserve"> SCI content </w:t>
      </w:r>
      <w:r w:rsidRPr="00CE3CFF">
        <w:rPr>
          <w:lang w:val="en-US" w:eastAsia="x-none"/>
        </w:rPr>
        <w:t>without the overhead of UE location information</w:t>
      </w:r>
      <w:r w:rsidRPr="00CE3CFF">
        <w:rPr>
          <w:rFonts w:hint="eastAsia"/>
          <w:lang w:val="en-US" w:eastAsia="x-none"/>
        </w:rPr>
        <w:t>.</w:t>
      </w:r>
    </w:p>
    <w:p w:rsidR="00CE3CFF" w:rsidRPr="00CE3CFF" w:rsidRDefault="00CE3CFF" w:rsidP="00CE3CFF">
      <w:pPr>
        <w:rPr>
          <w:bCs/>
          <w:lang w:val="en-US" w:eastAsia="x-none"/>
        </w:rPr>
      </w:pPr>
      <w:r w:rsidRPr="00CE3CFF">
        <w:rPr>
          <w:bCs/>
          <w:lang w:val="en-US" w:eastAsia="x-none"/>
        </w:rPr>
        <w:t>P</w:t>
      </w:r>
      <w:r w:rsidRPr="00CE3CFF">
        <w:rPr>
          <w:rFonts w:hint="eastAsia"/>
          <w:bCs/>
          <w:lang w:val="en-US" w:eastAsia="x-none"/>
        </w:rPr>
        <w:t xml:space="preserve">roposal 7: The length of the long-term sensing window in NR-V2X may be configurable and flexible. </w:t>
      </w:r>
      <w:r w:rsidRPr="00CE3CFF">
        <w:rPr>
          <w:bCs/>
          <w:lang w:val="en-US" w:eastAsia="x-none"/>
        </w:rPr>
        <w:t>R</w:t>
      </w:r>
      <w:r w:rsidRPr="00CE3CFF">
        <w:rPr>
          <w:rFonts w:hint="eastAsia"/>
          <w:bCs/>
          <w:lang w:val="en-US" w:eastAsia="x-none"/>
        </w:rPr>
        <w:t xml:space="preserve">eusing the principles of the </w:t>
      </w:r>
      <w:r w:rsidRPr="00CE3CFF">
        <w:rPr>
          <w:bCs/>
          <w:lang w:val="en-US" w:eastAsia="x-none"/>
        </w:rPr>
        <w:t xml:space="preserve">long-term sensing </w:t>
      </w:r>
      <w:r w:rsidRPr="00CE3CFF">
        <w:rPr>
          <w:rFonts w:hint="eastAsia"/>
          <w:bCs/>
          <w:lang w:val="en-US" w:eastAsia="x-none"/>
        </w:rPr>
        <w:t xml:space="preserve">in </w:t>
      </w:r>
      <w:r w:rsidRPr="00CE3CFF">
        <w:rPr>
          <w:bCs/>
          <w:lang w:val="en-US" w:eastAsia="x-none"/>
        </w:rPr>
        <w:t>LTE-V2X</w:t>
      </w:r>
      <w:r w:rsidRPr="00CE3CFF">
        <w:rPr>
          <w:rFonts w:hint="eastAsia"/>
          <w:bCs/>
          <w:lang w:val="en-US" w:eastAsia="x-none"/>
        </w:rPr>
        <w:t>, the longest reservation interval should be contained in the long-term sensing window.</w:t>
      </w:r>
    </w:p>
    <w:p w:rsidR="00CE3CFF" w:rsidRPr="00CE3CFF" w:rsidRDefault="00CE3CFF" w:rsidP="00CE3CFF">
      <w:pPr>
        <w:rPr>
          <w:bCs/>
          <w:lang w:val="en-US" w:eastAsia="x-none"/>
        </w:rPr>
      </w:pPr>
      <w:r w:rsidRPr="00CE3CFF">
        <w:rPr>
          <w:bCs/>
          <w:lang w:val="en-US" w:eastAsia="x-none"/>
        </w:rPr>
        <w:t>P</w:t>
      </w:r>
      <w:r w:rsidRPr="00CE3CFF">
        <w:rPr>
          <w:rFonts w:hint="eastAsia"/>
          <w:bCs/>
          <w:lang w:val="en-US" w:eastAsia="x-none"/>
        </w:rPr>
        <w:t xml:space="preserve">roposal 8: In the long-term sensing of NR-V2X, the S-RSRP with the successful decoding SA can be used as the measurement of the resource occupation with TX-RX S-RSRP thresholds </w:t>
      </w:r>
      <w:r w:rsidRPr="00CE3CFF">
        <w:rPr>
          <w:bCs/>
          <w:lang w:val="en-US" w:eastAsia="x-none"/>
        </w:rPr>
        <w:t>with</w:t>
      </w:r>
      <w:r w:rsidRPr="00CE3CFF">
        <w:rPr>
          <w:rFonts w:hint="eastAsia"/>
          <w:bCs/>
          <w:lang w:val="en-US" w:eastAsia="x-none"/>
        </w:rPr>
        <w:t xml:space="preserve"> priorities. </w:t>
      </w:r>
    </w:p>
    <w:p w:rsidR="00CE3CFF" w:rsidRPr="00CE3CFF" w:rsidRDefault="00CE3CFF" w:rsidP="00CE3CFF">
      <w:pPr>
        <w:rPr>
          <w:bCs/>
          <w:lang w:val="en-US" w:eastAsia="x-none"/>
        </w:rPr>
      </w:pPr>
      <w:r w:rsidRPr="00CE3CFF">
        <w:rPr>
          <w:rFonts w:hint="eastAsia"/>
          <w:bCs/>
          <w:lang w:val="en-US" w:eastAsia="x-none"/>
        </w:rPr>
        <w:t xml:space="preserve">Proposal 9: The following RSSI measurement </w:t>
      </w:r>
      <w:r w:rsidRPr="00CE3CFF">
        <w:rPr>
          <w:bCs/>
          <w:lang w:val="en-US" w:eastAsia="x-none"/>
        </w:rPr>
        <w:t>method</w:t>
      </w:r>
      <w:r w:rsidRPr="00CE3CFF">
        <w:rPr>
          <w:rFonts w:hint="eastAsia"/>
          <w:bCs/>
          <w:lang w:val="en-US" w:eastAsia="x-none"/>
        </w:rPr>
        <w:t>s</w:t>
      </w:r>
      <w:r w:rsidRPr="00CE3CFF">
        <w:rPr>
          <w:bCs/>
          <w:lang w:val="en-US" w:eastAsia="x-none"/>
        </w:rPr>
        <w:t xml:space="preserve"> </w:t>
      </w:r>
      <w:r w:rsidRPr="00CE3CFF">
        <w:rPr>
          <w:rFonts w:hint="eastAsia"/>
          <w:bCs/>
          <w:lang w:val="en-US" w:eastAsia="x-none"/>
        </w:rPr>
        <w:t>are proposed</w:t>
      </w:r>
      <w:r w:rsidRPr="00CE3CFF">
        <w:rPr>
          <w:bCs/>
          <w:lang w:val="en-US" w:eastAsia="x-none"/>
        </w:rPr>
        <w:t>:</w:t>
      </w:r>
    </w:p>
    <w:p w:rsidR="00CE3CFF" w:rsidRPr="00CE3CFF" w:rsidRDefault="00CE3CFF" w:rsidP="00CE3CFF">
      <w:pPr>
        <w:numPr>
          <w:ilvl w:val="0"/>
          <w:numId w:val="39"/>
        </w:numPr>
        <w:rPr>
          <w:bCs/>
          <w:lang w:val="en-US" w:eastAsia="x-none"/>
        </w:rPr>
      </w:pPr>
      <w:r w:rsidRPr="00CE3CFF">
        <w:rPr>
          <w:rFonts w:hint="eastAsia"/>
          <w:bCs/>
          <w:lang w:val="en-US" w:eastAsia="x-none"/>
        </w:rPr>
        <w:t>Option 1: RSSI of the sub-channel is not considered in NR-V2X;</w:t>
      </w:r>
    </w:p>
    <w:p w:rsidR="00CE3CFF" w:rsidRPr="00CE3CFF" w:rsidRDefault="00CE3CFF" w:rsidP="00CE3CFF">
      <w:pPr>
        <w:numPr>
          <w:ilvl w:val="0"/>
          <w:numId w:val="39"/>
        </w:numPr>
        <w:rPr>
          <w:bCs/>
          <w:lang w:val="en-US" w:eastAsia="x-none"/>
        </w:rPr>
      </w:pPr>
      <w:r w:rsidRPr="00CE3CFF">
        <w:rPr>
          <w:rFonts w:hint="eastAsia"/>
          <w:bCs/>
          <w:lang w:val="en-US" w:eastAsia="x-none"/>
        </w:rPr>
        <w:t xml:space="preserve">Option 2: When the RX resource </w:t>
      </w:r>
      <w:r w:rsidRPr="00CE3CFF">
        <w:rPr>
          <w:bCs/>
          <w:lang w:val="en-US" w:eastAsia="x-none"/>
        </w:rPr>
        <w:t>pool only contains</w:t>
      </w:r>
      <w:r w:rsidRPr="00CE3CFF">
        <w:rPr>
          <w:rFonts w:hint="eastAsia"/>
          <w:bCs/>
          <w:lang w:val="en-US" w:eastAsia="x-none"/>
        </w:rPr>
        <w:t xml:space="preserve"> the periodic services, the RSSI of the sub-channel is smoothed with the service period of the (pre-)configured period.</w:t>
      </w:r>
    </w:p>
    <w:p w:rsidR="00CE3CFF" w:rsidRPr="00CE3CFF" w:rsidRDefault="00CE3CFF" w:rsidP="00CE3CFF">
      <w:pPr>
        <w:numPr>
          <w:ilvl w:val="0"/>
          <w:numId w:val="39"/>
        </w:numPr>
        <w:rPr>
          <w:bCs/>
          <w:lang w:val="en-US" w:eastAsia="x-none"/>
        </w:rPr>
      </w:pPr>
      <w:r w:rsidRPr="00CE3CFF">
        <w:rPr>
          <w:rFonts w:hint="eastAsia"/>
          <w:bCs/>
          <w:lang w:val="en-US" w:eastAsia="x-none"/>
        </w:rPr>
        <w:t xml:space="preserve">Option 3: Considering the </w:t>
      </w:r>
      <w:r w:rsidRPr="00CE3CFF">
        <w:rPr>
          <w:bCs/>
          <w:lang w:val="en-US" w:eastAsia="x-none"/>
        </w:rPr>
        <w:t>proportion</w:t>
      </w:r>
      <w:r w:rsidRPr="00CE3CFF">
        <w:rPr>
          <w:rFonts w:hint="eastAsia"/>
          <w:bCs/>
          <w:lang w:val="en-US" w:eastAsia="x-none"/>
        </w:rPr>
        <w:t xml:space="preserve"> of periodic and aperiodic services, then trigger whether RSSI of the sub-channel is smoothed or neglected.</w:t>
      </w:r>
    </w:p>
    <w:p w:rsidR="00CE3CFF" w:rsidRPr="00CE3CFF" w:rsidRDefault="00CE3CFF" w:rsidP="00CE3CFF">
      <w:pPr>
        <w:rPr>
          <w:lang w:val="en-US" w:eastAsia="x-none"/>
        </w:rPr>
      </w:pP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10: The new Short-Term Sensing Window (STSW) is proposed to be defined as [n+T1, m-T1), and m is the timing of the initial transmission.</w:t>
      </w:r>
    </w:p>
    <w:p w:rsidR="00CE3CFF" w:rsidRPr="00CE3CFF" w:rsidRDefault="00CE3CFF" w:rsidP="00CE3CFF">
      <w:pPr>
        <w:rPr>
          <w:bCs/>
          <w:lang w:val="en-US" w:eastAsia="x-none"/>
        </w:rPr>
      </w:pPr>
      <w:r w:rsidRPr="00CE3CFF">
        <w:rPr>
          <w:bCs/>
          <w:lang w:val="en-US" w:eastAsia="x-none"/>
        </w:rPr>
        <w:lastRenderedPageBreak/>
        <w:t>P</w:t>
      </w:r>
      <w:r w:rsidRPr="00CE3CFF">
        <w:rPr>
          <w:rFonts w:hint="eastAsia"/>
          <w:bCs/>
          <w:lang w:val="en-US" w:eastAsia="x-none"/>
        </w:rPr>
        <w:t>roposal 11: In the short-term sensing of NR-V2X, the S-RSRP with the successful decoding SA can be used as the measurement of the resource occupation with TX-RX S-RSRP thresholds. Whether RSSI can be utilized as the sensing results in the short-term sensing window should be further studied.</w:t>
      </w:r>
    </w:p>
    <w:p w:rsidR="00CE3CFF" w:rsidRPr="00CE3CFF" w:rsidRDefault="00CE3CFF" w:rsidP="00CE3CFF">
      <w:pPr>
        <w:rPr>
          <w:lang w:val="en-US" w:eastAsia="x-none"/>
        </w:rPr>
      </w:pPr>
      <w:r w:rsidRPr="00CE3CFF">
        <w:rPr>
          <w:rFonts w:hint="eastAsia"/>
          <w:lang w:val="en-US" w:eastAsia="x-none"/>
        </w:rPr>
        <w:t>Proposal 12: Based on the sensing results in short-term sensing window, in the above conditions, the resource re-selection of the initial transmission and retransmissions in the Resource Selection Window for the TB should be triggered.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13: The threshold of the </w:t>
      </w:r>
      <w:r w:rsidRPr="00CE3CFF">
        <w:rPr>
          <w:lang w:val="en-US" w:eastAsia="x-none"/>
        </w:rPr>
        <w:t>proportion</w:t>
      </w:r>
      <w:r w:rsidRPr="00CE3CFF">
        <w:rPr>
          <w:rFonts w:hint="eastAsia"/>
          <w:lang w:val="en-US" w:eastAsia="x-none"/>
        </w:rPr>
        <w:t xml:space="preserve"> of periodic and aperiodic services can be (pre-)configured in NR-V2X. If the </w:t>
      </w:r>
      <w:r w:rsidRPr="00CE3CFF">
        <w:rPr>
          <w:lang w:val="en-US" w:eastAsia="x-none"/>
        </w:rPr>
        <w:t>proportion</w:t>
      </w:r>
      <w:r w:rsidRPr="00CE3CFF">
        <w:rPr>
          <w:rFonts w:hint="eastAsia"/>
          <w:lang w:val="en-US" w:eastAsia="x-none"/>
        </w:rPr>
        <w:t xml:space="preserve"> of aperiodic services is higher than the configured threshold, the resource exclusion of skipping subframe(s) can be neglected. Otherwise, the operation of the resource exclusion of skipping subframe(s) should be used in NR-V2X.</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14: </w:t>
      </w:r>
      <w:r w:rsidRPr="00CE3CFF">
        <w:rPr>
          <w:lang w:val="en-US" w:eastAsia="x-none"/>
        </w:rPr>
        <w:t>T</w:t>
      </w:r>
      <w:r w:rsidRPr="00CE3CFF">
        <w:rPr>
          <w:rFonts w:hint="eastAsia"/>
          <w:lang w:val="en-US" w:eastAsia="x-none"/>
        </w:rPr>
        <w:t xml:space="preserve">he </w:t>
      </w:r>
      <w:r w:rsidRPr="00CE3CFF">
        <w:rPr>
          <w:lang w:val="en-US" w:eastAsia="x-none"/>
        </w:rPr>
        <w:t>time interval</w:t>
      </w:r>
      <w:r w:rsidRPr="00CE3CFF">
        <w:rPr>
          <w:rFonts w:hint="eastAsia"/>
          <w:lang w:val="en-US" w:eastAsia="x-none"/>
        </w:rPr>
        <w:t xml:space="preserve"> (15 ms for Rel-14 LTE V2X) between the initial transmission and the last retransmission </w:t>
      </w:r>
      <w:r w:rsidRPr="00CE3CFF">
        <w:rPr>
          <w:lang w:val="en-US" w:eastAsia="x-none"/>
        </w:rPr>
        <w:t>for multiple</w:t>
      </w:r>
      <w:r w:rsidRPr="00CE3CFF">
        <w:rPr>
          <w:rFonts w:hint="eastAsia"/>
          <w:lang w:val="en-US" w:eastAsia="x-none"/>
        </w:rPr>
        <w:t xml:space="preserve"> </w:t>
      </w:r>
      <w:r w:rsidRPr="00CE3CFF">
        <w:rPr>
          <w:lang w:val="en-US" w:eastAsia="x-none"/>
        </w:rPr>
        <w:t>transmissions</w:t>
      </w:r>
      <w:r w:rsidRPr="00CE3CFF">
        <w:rPr>
          <w:rFonts w:hint="eastAsia"/>
          <w:lang w:val="en-US" w:eastAsia="x-none"/>
        </w:rPr>
        <w:t xml:space="preserve"> and HARQ processing should be FFS.</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15: Whether the retransmission resources </w:t>
      </w:r>
      <w:r w:rsidRPr="00CE3CFF">
        <w:rPr>
          <w:lang w:val="en-US" w:eastAsia="x-none"/>
        </w:rPr>
        <w:t xml:space="preserve">with ACK received is reused with the </w:t>
      </w:r>
      <w:r w:rsidRPr="00CE3CFF">
        <w:rPr>
          <w:rFonts w:hint="eastAsia"/>
          <w:lang w:val="en-US" w:eastAsia="x-none"/>
        </w:rPr>
        <w:t xml:space="preserve">explicit or implicit </w:t>
      </w:r>
      <w:r w:rsidRPr="00CE3CFF">
        <w:rPr>
          <w:lang w:val="en-US" w:eastAsia="x-none"/>
        </w:rPr>
        <w:t xml:space="preserve">indication </w:t>
      </w:r>
      <w:r w:rsidRPr="00CE3CFF">
        <w:rPr>
          <w:rFonts w:hint="eastAsia"/>
          <w:lang w:val="en-US" w:eastAsia="x-none"/>
        </w:rPr>
        <w:t>should be studied further.</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16: Two potential schemes to form the candidate resources for the re-selection should be FFS.</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17: The resource re-</w:t>
      </w:r>
      <w:r w:rsidRPr="00CE3CFF">
        <w:rPr>
          <w:lang w:val="en-US" w:eastAsia="x-none"/>
        </w:rPr>
        <w:t>selection</w:t>
      </w:r>
      <w:r w:rsidRPr="00CE3CFF">
        <w:rPr>
          <w:rFonts w:hint="eastAsia"/>
          <w:lang w:val="en-US" w:eastAsia="x-none"/>
        </w:rPr>
        <w:t xml:space="preserve"> triggered before the initial transmission should be supported.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18: The counter-based resource re</w:t>
      </w:r>
      <w:r w:rsidRPr="00CE3CFF">
        <w:rPr>
          <w:lang w:val="en-US" w:eastAsia="x-none"/>
        </w:rPr>
        <w:t>selection</w:t>
      </w:r>
      <w:r w:rsidRPr="00CE3CFF">
        <w:rPr>
          <w:rFonts w:hint="eastAsia"/>
          <w:lang w:val="en-US" w:eastAsia="x-none"/>
        </w:rPr>
        <w:t xml:space="preserve"> should be further studied and evaluated.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19: The pre-emption scheme can be provided with the resource re</w:t>
      </w:r>
      <w:r w:rsidRPr="00CE3CFF">
        <w:rPr>
          <w:lang w:val="en-US" w:eastAsia="x-none"/>
        </w:rPr>
        <w:t>selection</w:t>
      </w:r>
      <w:r w:rsidRPr="00CE3CFF">
        <w:rPr>
          <w:rFonts w:hint="eastAsia"/>
          <w:lang w:val="en-US" w:eastAsia="x-none"/>
        </w:rPr>
        <w:t xml:space="preserve"> scheme based on the QoS of NR-V2X. The detailed scheme should be FFS and evaluated.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20: If the packet cannot be transmitted in the single slot of NR-V2X, the slot aggregation scheme should be studied and the format of the SCI of indicating the aggregated slot information should be defined.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21: To solve the hidden node problem of the sensing-based resource selection scheme, the tradeoff between the overhead of the </w:t>
      </w:r>
      <w:r w:rsidRPr="00CE3CFF">
        <w:rPr>
          <w:lang w:val="en-US" w:eastAsia="x-none"/>
        </w:rPr>
        <w:t xml:space="preserve">assistance information </w:t>
      </w:r>
      <w:r w:rsidRPr="00CE3CFF">
        <w:rPr>
          <w:rFonts w:hint="eastAsia"/>
          <w:lang w:val="en-US" w:eastAsia="x-none"/>
        </w:rPr>
        <w:t>and the reliability performance need to be FFS.</w:t>
      </w:r>
    </w:p>
    <w:p w:rsidR="00CE3CFF" w:rsidRPr="00CE3CFF" w:rsidRDefault="00CE3CFF" w:rsidP="00CE3CFF">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16" w:history="1">
        <w:r w:rsidR="00855DC0" w:rsidRPr="00855DC0">
          <w:rPr>
            <w:rStyle w:val="Hyperlink"/>
            <w:rFonts w:ascii="Times New Roman" w:hAnsi="Times New Roman"/>
            <w:i w:val="0"/>
            <w:sz w:val="20"/>
            <w:szCs w:val="20"/>
          </w:rPr>
          <w:t>R1-1906368</w:t>
        </w:r>
      </w:hyperlink>
      <w:r w:rsidR="00855DC0" w:rsidRPr="00855DC0">
        <w:rPr>
          <w:rFonts w:ascii="Times New Roman" w:hAnsi="Times New Roman"/>
          <w:i w:val="0"/>
          <w:sz w:val="20"/>
          <w:szCs w:val="20"/>
        </w:rPr>
        <w:tab/>
        <w:t>Discussion on NR sidelink mode 2 resource allocation</w:t>
      </w:r>
      <w:r w:rsidR="00855DC0" w:rsidRPr="00855DC0">
        <w:rPr>
          <w:rFonts w:ascii="Times New Roman" w:hAnsi="Times New Roman"/>
          <w:i w:val="0"/>
          <w:sz w:val="20"/>
          <w:szCs w:val="20"/>
        </w:rPr>
        <w:tab/>
        <w:t>Spreadtrum Communications</w:t>
      </w:r>
    </w:p>
    <w:p w:rsidR="0079789A" w:rsidRPr="0079789A" w:rsidRDefault="0079789A" w:rsidP="0079789A">
      <w:pPr>
        <w:rPr>
          <w:lang w:val="en-US" w:eastAsia="x-none"/>
        </w:rPr>
      </w:pPr>
      <w:r w:rsidRPr="0079789A">
        <w:rPr>
          <w:lang w:val="en-US" w:eastAsia="x-none"/>
        </w:rPr>
        <w:t>P</w:t>
      </w:r>
      <w:r w:rsidRPr="0079789A">
        <w:rPr>
          <w:rFonts w:hint="eastAsia"/>
          <w:lang w:val="en-US" w:eastAsia="x-none"/>
        </w:rPr>
        <w:t>roposal</w:t>
      </w:r>
      <w:r w:rsidRPr="0079789A">
        <w:rPr>
          <w:lang w:val="en-US" w:eastAsia="x-none"/>
        </w:rPr>
        <w:t>1</w:t>
      </w:r>
      <w:r w:rsidRPr="0079789A">
        <w:rPr>
          <w:rFonts w:hint="eastAsia"/>
          <w:lang w:val="en-US" w:eastAsia="x-none"/>
        </w:rPr>
        <w:t>:</w:t>
      </w:r>
      <w:r w:rsidRPr="0079789A">
        <w:rPr>
          <w:lang w:val="en-US" w:eastAsia="x-none"/>
        </w:rPr>
        <w:t xml:space="preserve"> </w:t>
      </w:r>
      <w:r w:rsidRPr="0079789A">
        <w:rPr>
          <w:rFonts w:hint="eastAsia"/>
          <w:lang w:val="en-US" w:eastAsia="x-none"/>
        </w:rPr>
        <w:t xml:space="preserve">A configurable sensing window size should be </w:t>
      </w:r>
      <w:r w:rsidRPr="0079789A">
        <w:rPr>
          <w:lang w:val="en-US" w:eastAsia="x-none"/>
        </w:rPr>
        <w:t>supported</w:t>
      </w:r>
      <w:r w:rsidRPr="0079789A">
        <w:rPr>
          <w:rFonts w:hint="eastAsia"/>
          <w:lang w:val="en-US" w:eastAsia="x-none"/>
        </w:rPr>
        <w:t>.</w:t>
      </w:r>
    </w:p>
    <w:p w:rsidR="0079789A" w:rsidRPr="0079789A" w:rsidRDefault="0079789A" w:rsidP="0079789A">
      <w:pPr>
        <w:rPr>
          <w:lang w:val="en-US" w:eastAsia="x-none"/>
        </w:rPr>
      </w:pPr>
      <w:r w:rsidRPr="0079789A">
        <w:rPr>
          <w:lang w:val="en-US" w:eastAsia="x-none"/>
        </w:rPr>
        <w:t>Proposal2: Support RSRP measurement on both PSCCH and PSSCH. FFS the application scenario of each.</w:t>
      </w:r>
    </w:p>
    <w:p w:rsidR="0079789A" w:rsidRPr="0079789A" w:rsidRDefault="0079789A" w:rsidP="0079789A">
      <w:pPr>
        <w:rPr>
          <w:lang w:val="en-US" w:eastAsia="x-none"/>
        </w:rPr>
      </w:pPr>
      <w:r w:rsidRPr="0079789A">
        <w:rPr>
          <w:lang w:val="en-US" w:eastAsia="x-none"/>
        </w:rPr>
        <w:t>Proposal3: RSSI measurement should be supported at least for periodic transmissions in NR V2X.</w:t>
      </w:r>
    </w:p>
    <w:p w:rsidR="0079789A" w:rsidRPr="0079789A" w:rsidRDefault="0079789A" w:rsidP="0079789A">
      <w:pPr>
        <w:rPr>
          <w:lang w:val="en-US" w:eastAsia="x-none"/>
        </w:rPr>
      </w:pPr>
      <w:r w:rsidRPr="0079789A">
        <w:rPr>
          <w:lang w:val="en-US" w:eastAsia="x-none"/>
        </w:rPr>
        <w:t>Proposal4: Discuss how to solve the SCI missing for aperiodic transmissions.</w:t>
      </w:r>
    </w:p>
    <w:p w:rsidR="0079789A" w:rsidRPr="0079789A" w:rsidRDefault="0079789A" w:rsidP="0079789A">
      <w:pPr>
        <w:rPr>
          <w:lang w:val="en-US" w:eastAsia="x-none"/>
        </w:rPr>
      </w:pPr>
      <w:r w:rsidRPr="0079789A">
        <w:rPr>
          <w:lang w:val="en-US" w:eastAsia="x-none"/>
        </w:rPr>
        <w:t>Proposal5: It is not supported to reserve resources for HARQ based retransmission.</w:t>
      </w:r>
    </w:p>
    <w:p w:rsidR="0079789A" w:rsidRPr="0079789A" w:rsidRDefault="0079789A" w:rsidP="0079789A">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17" w:history="1">
        <w:r w:rsidR="00855DC0" w:rsidRPr="00855DC0">
          <w:rPr>
            <w:rStyle w:val="Hyperlink"/>
            <w:rFonts w:ascii="Times New Roman" w:hAnsi="Times New Roman"/>
            <w:i w:val="0"/>
            <w:sz w:val="20"/>
            <w:szCs w:val="20"/>
          </w:rPr>
          <w:t>R1-1906392</w:t>
        </w:r>
      </w:hyperlink>
      <w:r w:rsidR="00855DC0" w:rsidRPr="00855DC0">
        <w:rPr>
          <w:rFonts w:ascii="Times New Roman" w:hAnsi="Times New Roman"/>
          <w:i w:val="0"/>
          <w:sz w:val="20"/>
          <w:szCs w:val="20"/>
        </w:rPr>
        <w:tab/>
        <w:t>Mode 2 resource allocation mechanism for NR sidelink</w:t>
      </w:r>
      <w:r w:rsidR="00855DC0" w:rsidRPr="00855DC0">
        <w:rPr>
          <w:rFonts w:ascii="Times New Roman" w:hAnsi="Times New Roman"/>
          <w:i w:val="0"/>
          <w:sz w:val="20"/>
          <w:szCs w:val="20"/>
        </w:rPr>
        <w:tab/>
        <w:t>NEC</w:t>
      </w:r>
    </w:p>
    <w:p w:rsidR="00456E8A" w:rsidRPr="00456E8A" w:rsidRDefault="00456E8A" w:rsidP="00456E8A">
      <w:pPr>
        <w:rPr>
          <w:lang w:val="en-US" w:eastAsia="x-none"/>
        </w:rPr>
      </w:pPr>
      <w:r w:rsidRPr="00456E8A">
        <w:rPr>
          <w:lang w:val="en-US" w:eastAsia="x-none"/>
        </w:rPr>
        <w:t xml:space="preserve">Proposal 1: </w:t>
      </w:r>
    </w:p>
    <w:p w:rsidR="00456E8A" w:rsidRPr="00456E8A" w:rsidRDefault="00456E8A" w:rsidP="00456E8A">
      <w:pPr>
        <w:numPr>
          <w:ilvl w:val="0"/>
          <w:numId w:val="41"/>
        </w:numPr>
        <w:ind w:leftChars="250" w:left="860"/>
        <w:rPr>
          <w:lang w:val="en-AU" w:eastAsia="x-none"/>
        </w:rPr>
      </w:pPr>
      <w:r w:rsidRPr="00456E8A">
        <w:rPr>
          <w:lang w:val="en-AU" w:eastAsia="x-none"/>
        </w:rPr>
        <w:t>Autonomous resource selection mechanism in LTE-V2X (LTE Mode 4) should be supported for periodic traffic in NR V2X.</w:t>
      </w:r>
    </w:p>
    <w:p w:rsidR="00456E8A" w:rsidRPr="00456E8A" w:rsidRDefault="00456E8A" w:rsidP="00456E8A">
      <w:pPr>
        <w:rPr>
          <w:lang w:val="en-US" w:eastAsia="x-none"/>
        </w:rPr>
      </w:pPr>
    </w:p>
    <w:p w:rsidR="00456E8A" w:rsidRPr="00456E8A" w:rsidRDefault="00456E8A" w:rsidP="00456E8A">
      <w:pPr>
        <w:rPr>
          <w:lang w:val="en-US" w:eastAsia="x-none"/>
        </w:rPr>
      </w:pPr>
      <w:r w:rsidRPr="00456E8A">
        <w:rPr>
          <w:lang w:val="en-US" w:eastAsia="x-none"/>
        </w:rPr>
        <w:t xml:space="preserve">Proposal 2: </w:t>
      </w:r>
    </w:p>
    <w:p w:rsidR="00456E8A" w:rsidRPr="00456E8A" w:rsidRDefault="00456E8A" w:rsidP="00456E8A">
      <w:pPr>
        <w:numPr>
          <w:ilvl w:val="0"/>
          <w:numId w:val="40"/>
        </w:numPr>
        <w:ind w:leftChars="250" w:left="860"/>
        <w:rPr>
          <w:lang w:val="en-AU" w:eastAsia="x-none"/>
        </w:rPr>
      </w:pPr>
      <w:r w:rsidRPr="00456E8A">
        <w:rPr>
          <w:lang w:val="en-AU" w:eastAsia="x-none"/>
        </w:rPr>
        <w:t>Standalone PSCCH for resource reservation should be supported;</w:t>
      </w:r>
    </w:p>
    <w:p w:rsidR="00456E8A" w:rsidRPr="00456E8A" w:rsidRDefault="00456E8A" w:rsidP="00456E8A">
      <w:pPr>
        <w:numPr>
          <w:ilvl w:val="0"/>
          <w:numId w:val="40"/>
        </w:numPr>
        <w:ind w:leftChars="250" w:left="860"/>
        <w:rPr>
          <w:lang w:val="en-AU" w:eastAsia="x-none"/>
        </w:rPr>
      </w:pPr>
      <w:r w:rsidRPr="00456E8A">
        <w:rPr>
          <w:lang w:val="en-AU" w:eastAsia="x-none"/>
        </w:rPr>
        <w:t>Further study the structure and resource selection method for the standalone PSCCH;</w:t>
      </w:r>
    </w:p>
    <w:p w:rsidR="00456E8A" w:rsidRPr="00456E8A" w:rsidRDefault="00456E8A" w:rsidP="00456E8A">
      <w:pPr>
        <w:rPr>
          <w:lang w:val="en-US" w:eastAsia="x-none"/>
        </w:rPr>
      </w:pPr>
    </w:p>
    <w:p w:rsidR="00456E8A" w:rsidRPr="00456E8A" w:rsidRDefault="00456E8A" w:rsidP="00456E8A">
      <w:pPr>
        <w:rPr>
          <w:lang w:val="en-US" w:eastAsia="x-none"/>
        </w:rPr>
      </w:pPr>
      <w:r w:rsidRPr="00456E8A">
        <w:rPr>
          <w:lang w:val="en-US" w:eastAsia="x-none"/>
        </w:rPr>
        <w:t xml:space="preserve">Proposal 3: </w:t>
      </w:r>
    </w:p>
    <w:p w:rsidR="00456E8A" w:rsidRPr="00456E8A" w:rsidRDefault="00456E8A" w:rsidP="00456E8A">
      <w:pPr>
        <w:numPr>
          <w:ilvl w:val="0"/>
          <w:numId w:val="40"/>
        </w:numPr>
        <w:ind w:leftChars="250" w:left="860"/>
        <w:rPr>
          <w:lang w:val="en-AU" w:eastAsia="x-none"/>
        </w:rPr>
      </w:pPr>
      <w:r w:rsidRPr="00456E8A">
        <w:rPr>
          <w:lang w:val="en-AU" w:eastAsia="x-none"/>
        </w:rPr>
        <w:t>In case of there is no corresponding SCI is decoded, SL-RSSI should be used in sidelink sensing procedure.</w:t>
      </w:r>
    </w:p>
    <w:p w:rsidR="00456E8A" w:rsidRPr="00456E8A" w:rsidRDefault="00456E8A" w:rsidP="00456E8A">
      <w:pPr>
        <w:rPr>
          <w:lang w:val="en-AU"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18" w:history="1">
        <w:r w:rsidR="00855DC0" w:rsidRPr="00855DC0">
          <w:rPr>
            <w:rStyle w:val="Hyperlink"/>
            <w:rFonts w:ascii="Times New Roman" w:hAnsi="Times New Roman"/>
            <w:i w:val="0"/>
            <w:sz w:val="20"/>
            <w:szCs w:val="20"/>
          </w:rPr>
          <w:t>R1-1906403</w:t>
        </w:r>
      </w:hyperlink>
      <w:r w:rsidR="00855DC0" w:rsidRPr="00855DC0">
        <w:rPr>
          <w:rFonts w:ascii="Times New Roman" w:hAnsi="Times New Roman"/>
          <w:i w:val="0"/>
          <w:sz w:val="20"/>
          <w:szCs w:val="20"/>
        </w:rPr>
        <w:tab/>
        <w:t>Discussion on resource allocation mechanism of mode 2 in NR V2X</w:t>
      </w:r>
      <w:r w:rsidR="00855DC0" w:rsidRPr="00855DC0">
        <w:rPr>
          <w:rFonts w:ascii="Times New Roman" w:hAnsi="Times New Roman"/>
          <w:i w:val="0"/>
          <w:sz w:val="20"/>
          <w:szCs w:val="20"/>
        </w:rPr>
        <w:tab/>
        <w:t>Panasonic</w:t>
      </w:r>
    </w:p>
    <w:p w:rsidR="00A3048D" w:rsidRPr="004467A3" w:rsidRDefault="00A3048D" w:rsidP="00A3048D">
      <w:pPr>
        <w:rPr>
          <w:lang w:eastAsia="x-none"/>
        </w:rPr>
      </w:pPr>
      <w:r w:rsidRPr="004467A3">
        <w:rPr>
          <w:lang w:eastAsia="x-none"/>
        </w:rPr>
        <w:t>Proposal 1: Multiple traffics are allowed to coexist in the same Tx resource pool and Rx resource pool..</w:t>
      </w:r>
    </w:p>
    <w:p w:rsidR="00A3048D" w:rsidRPr="004467A3" w:rsidRDefault="00A3048D" w:rsidP="00A3048D">
      <w:pPr>
        <w:rPr>
          <w:lang w:eastAsia="x-none"/>
        </w:rPr>
      </w:pPr>
      <w:r w:rsidRPr="004467A3">
        <w:rPr>
          <w:lang w:eastAsia="x-none"/>
        </w:rPr>
        <w:t>Proposal 2:</w:t>
      </w:r>
      <w:r w:rsidRPr="004467A3">
        <w:rPr>
          <w:rFonts w:hint="eastAsia"/>
          <w:lang w:eastAsia="x-none"/>
        </w:rPr>
        <w:t xml:space="preserve"> </w:t>
      </w:r>
      <w:r w:rsidRPr="004467A3">
        <w:rPr>
          <w:lang w:eastAsia="x-none"/>
        </w:rPr>
        <w:t>All UEs sharing the same Tx resource pool should be decodable of PSCCH, i.e. CRC of PSCCH of unicast/groupcast should not be scrambled by UE ID/group ID.</w:t>
      </w:r>
    </w:p>
    <w:p w:rsidR="00A3048D" w:rsidRPr="004467A3" w:rsidRDefault="00A3048D" w:rsidP="00A3048D">
      <w:pPr>
        <w:rPr>
          <w:lang w:eastAsia="x-none"/>
        </w:rPr>
      </w:pPr>
      <w:r w:rsidRPr="004467A3">
        <w:rPr>
          <w:lang w:eastAsia="x-none"/>
        </w:rPr>
        <w:t>Proposal 3: Following three approaches are considered for coexistence of periodic traffic and aperiodic traffic:</w:t>
      </w:r>
    </w:p>
    <w:p w:rsidR="00A3048D" w:rsidRPr="004467A3" w:rsidRDefault="00A3048D" w:rsidP="00A3048D">
      <w:pPr>
        <w:numPr>
          <w:ilvl w:val="0"/>
          <w:numId w:val="42"/>
        </w:numPr>
        <w:rPr>
          <w:lang w:eastAsia="x-none"/>
        </w:rPr>
      </w:pPr>
      <w:r w:rsidRPr="004467A3">
        <w:rPr>
          <w:lang w:eastAsia="x-none"/>
        </w:rPr>
        <w:t>Approach 1: Periodic traffic and aperiodic traffic share the same resource pool. Long-term sensing/resource selection mechanism is used in the resource pool</w:t>
      </w:r>
    </w:p>
    <w:p w:rsidR="00A3048D" w:rsidRPr="004467A3" w:rsidRDefault="00A3048D" w:rsidP="00A3048D">
      <w:pPr>
        <w:numPr>
          <w:ilvl w:val="0"/>
          <w:numId w:val="42"/>
        </w:numPr>
        <w:rPr>
          <w:lang w:eastAsia="x-none"/>
        </w:rPr>
      </w:pPr>
      <w:r w:rsidRPr="004467A3">
        <w:rPr>
          <w:lang w:eastAsia="x-none"/>
        </w:rPr>
        <w:t>Approach 2: Periodic traffic and aperiodic traffic do not share the same Tx resource pool. The Tx resource pool with periodic traffic uses long-term sensing/resource selection mechanism. The Tx resource pool with aperiodic traffic uses short-term sensing/resource selection mechanism.</w:t>
      </w:r>
    </w:p>
    <w:p w:rsidR="00A3048D" w:rsidRPr="004467A3" w:rsidRDefault="00A3048D" w:rsidP="00A3048D">
      <w:pPr>
        <w:numPr>
          <w:ilvl w:val="0"/>
          <w:numId w:val="42"/>
        </w:numPr>
        <w:rPr>
          <w:lang w:eastAsia="x-none"/>
        </w:rPr>
      </w:pPr>
      <w:r w:rsidRPr="004467A3">
        <w:rPr>
          <w:lang w:eastAsia="x-none"/>
        </w:rPr>
        <w:t>Approach 3: Periodic traffic and aperiodic traffic share the same Tx resource pool. Long-term sensing/resource selection mechanism is used for periodic traffic and short-term sensing/resource selection mechanism is used for aperiodic traffic in the same Tx resource pool.</w:t>
      </w:r>
    </w:p>
    <w:p w:rsidR="00A3048D" w:rsidRPr="00A3048D" w:rsidRDefault="00A3048D" w:rsidP="00A3048D">
      <w:pPr>
        <w:rPr>
          <w:lang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19" w:history="1">
        <w:r w:rsidR="00855DC0" w:rsidRPr="00855DC0">
          <w:rPr>
            <w:rStyle w:val="Hyperlink"/>
            <w:rFonts w:ascii="Times New Roman" w:hAnsi="Times New Roman"/>
            <w:i w:val="0"/>
            <w:sz w:val="20"/>
            <w:szCs w:val="20"/>
          </w:rPr>
          <w:t>R1-1906438</w:t>
        </w:r>
      </w:hyperlink>
      <w:r w:rsidR="00855DC0" w:rsidRPr="00855DC0">
        <w:rPr>
          <w:rFonts w:ascii="Times New Roman" w:hAnsi="Times New Roman"/>
          <w:i w:val="0"/>
          <w:sz w:val="20"/>
          <w:szCs w:val="20"/>
        </w:rPr>
        <w:tab/>
        <w:t>Reservation based Resource Allocation for NR Sidelink</w:t>
      </w:r>
      <w:r w:rsidR="00855DC0" w:rsidRPr="00855DC0">
        <w:rPr>
          <w:rFonts w:ascii="Times New Roman" w:hAnsi="Times New Roman"/>
          <w:i w:val="0"/>
          <w:sz w:val="20"/>
          <w:szCs w:val="20"/>
        </w:rPr>
        <w:tab/>
        <w:t>Fujitsu</w:t>
      </w:r>
    </w:p>
    <w:p w:rsidR="002C0EBD" w:rsidRPr="002C0EBD" w:rsidRDefault="002C0EBD" w:rsidP="002C0EBD">
      <w:pPr>
        <w:rPr>
          <w:lang w:eastAsia="x-none"/>
        </w:rPr>
      </w:pPr>
      <w:r w:rsidRPr="002C0EBD">
        <w:rPr>
          <w:lang w:eastAsia="x-none"/>
        </w:rPr>
        <w:t>Observation-1: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rsidR="002C0EBD" w:rsidRPr="002C0EBD" w:rsidRDefault="002C0EBD" w:rsidP="002C0EBD">
      <w:pPr>
        <w:rPr>
          <w:lang w:eastAsia="x-none"/>
        </w:rPr>
      </w:pPr>
      <w:r w:rsidRPr="002C0EBD">
        <w:rPr>
          <w:lang w:eastAsia="x-none"/>
        </w:rPr>
        <w:t>Observation-2: The resource dedicated for the retransmission TB can be either autonomously selected based on sensing and resource selection procedure, or reserved by SCI associated with different TB, depending on the status of reception within the group.</w:t>
      </w:r>
    </w:p>
    <w:p w:rsidR="002C0EBD" w:rsidRPr="002C0EBD" w:rsidRDefault="002C0EBD" w:rsidP="002C0EBD">
      <w:pPr>
        <w:rPr>
          <w:lang w:eastAsia="x-none"/>
        </w:rPr>
      </w:pPr>
      <w:r w:rsidRPr="002C0EBD">
        <w:rPr>
          <w:lang w:eastAsia="x-none"/>
        </w:rPr>
        <w:t>Observation</w:t>
      </w:r>
      <w:r w:rsidRPr="002C0EBD">
        <w:rPr>
          <w:rFonts w:hint="eastAsia"/>
          <w:lang w:eastAsia="x-none"/>
        </w:rPr>
        <w:t>-</w:t>
      </w:r>
      <w:r w:rsidRPr="002C0EBD">
        <w:rPr>
          <w:lang w:eastAsia="x-none"/>
        </w:rPr>
        <w:t>3: the TFRP mode-2 scheme jointly with distance based HARQ feedback can offer the very reliable performance in terms of PRR and latency</w:t>
      </w:r>
      <w:r w:rsidRPr="002C0EBD">
        <w:rPr>
          <w:rFonts w:hint="eastAsia"/>
          <w:lang w:eastAsia="x-none"/>
        </w:rPr>
        <w:t>.</w:t>
      </w:r>
    </w:p>
    <w:p w:rsidR="002C0EBD" w:rsidRPr="002C0EBD" w:rsidRDefault="002C0EBD" w:rsidP="002C0EBD">
      <w:pPr>
        <w:rPr>
          <w:lang w:eastAsia="x-none"/>
        </w:rPr>
      </w:pPr>
      <w:r w:rsidRPr="002C0EBD">
        <w:rPr>
          <w:lang w:eastAsia="x-none"/>
        </w:rPr>
        <w:t>Proposal-1: The resource dedicated for the retransmission TB is either autonomously selected based on sensing and resource selection procedure, or reserved by a SCI associated with different TB. Standalone PSCCH transmission for resource reservations is not necessary.</w:t>
      </w:r>
    </w:p>
    <w:p w:rsidR="002C0EBD" w:rsidRPr="002C0EBD" w:rsidRDefault="002C0EBD" w:rsidP="002C0EBD">
      <w:pPr>
        <w:rPr>
          <w:lang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20" w:history="1">
        <w:r w:rsidR="00855DC0" w:rsidRPr="00855DC0">
          <w:rPr>
            <w:rStyle w:val="Hyperlink"/>
            <w:rFonts w:ascii="Times New Roman" w:hAnsi="Times New Roman"/>
            <w:i w:val="0"/>
            <w:sz w:val="20"/>
            <w:szCs w:val="20"/>
          </w:rPr>
          <w:t>R1-1906477</w:t>
        </w:r>
      </w:hyperlink>
      <w:r w:rsidR="00855DC0" w:rsidRPr="00855DC0">
        <w:rPr>
          <w:rFonts w:ascii="Times New Roman" w:hAnsi="Times New Roman"/>
          <w:i w:val="0"/>
          <w:sz w:val="20"/>
          <w:szCs w:val="20"/>
        </w:rPr>
        <w:tab/>
        <w:t>Discussion on mode 2a resource allocation</w:t>
      </w:r>
      <w:r w:rsidR="00855DC0" w:rsidRPr="00855DC0">
        <w:rPr>
          <w:rFonts w:ascii="Times New Roman" w:hAnsi="Times New Roman"/>
          <w:i w:val="0"/>
          <w:sz w:val="20"/>
          <w:szCs w:val="20"/>
        </w:rPr>
        <w:tab/>
        <w:t>OPPO</w:t>
      </w:r>
    </w:p>
    <w:p w:rsidR="0074791C" w:rsidRPr="0074791C" w:rsidRDefault="0074791C" w:rsidP="0074791C">
      <w:pPr>
        <w:rPr>
          <w:lang w:eastAsia="x-none"/>
        </w:rPr>
      </w:pPr>
      <w:r w:rsidRPr="0074791C">
        <w:rPr>
          <w:lang w:eastAsia="x-none"/>
        </w:rPr>
        <w:t>Observation 1: No additional latency delay for transmitting PSCCH in advance of its associated PSSCH.</w:t>
      </w:r>
    </w:p>
    <w:p w:rsidR="0074791C" w:rsidRPr="0074791C" w:rsidRDefault="0074791C" w:rsidP="0074791C">
      <w:pPr>
        <w:rPr>
          <w:lang w:eastAsia="x-none"/>
        </w:rPr>
      </w:pPr>
      <w:r w:rsidRPr="0074791C">
        <w:rPr>
          <w:lang w:eastAsia="x-none"/>
        </w:rPr>
        <w:t>Observation 2: In the extreme case of short packet latency and no available PSCCH resources before PSSCH, the performance would fallback to be the same as the case when PSCCH and PSSCH are transmitted together in same slot, not worse.</w:t>
      </w:r>
    </w:p>
    <w:p w:rsidR="0074791C" w:rsidRPr="0074791C" w:rsidRDefault="0074791C" w:rsidP="0074791C">
      <w:pPr>
        <w:rPr>
          <w:lang w:eastAsia="x-none"/>
        </w:rPr>
      </w:pPr>
      <w:r w:rsidRPr="0074791C">
        <w:rPr>
          <w:lang w:eastAsia="x-none"/>
        </w:rPr>
        <w:t>Proposal 1: Standalone PSCCH transmission should be supported as it provides less Tx collision probability than sending PSCCH/PSSCH together.</w:t>
      </w:r>
    </w:p>
    <w:p w:rsidR="0074791C" w:rsidRPr="0074791C" w:rsidRDefault="0074791C" w:rsidP="0074791C">
      <w:pPr>
        <w:rPr>
          <w:lang w:eastAsia="x-none"/>
        </w:rPr>
      </w:pPr>
      <w:r w:rsidRPr="0074791C">
        <w:rPr>
          <w:lang w:eastAsia="x-none"/>
        </w:rPr>
        <w:t>Proposal 2: PSCCH-RSRP measurement should be supported to determine availability of an indicated/reserved PSSCH resource.</w:t>
      </w:r>
    </w:p>
    <w:p w:rsidR="0074791C" w:rsidRPr="0074791C" w:rsidRDefault="0074791C" w:rsidP="0074791C">
      <w:pPr>
        <w:numPr>
          <w:ilvl w:val="0"/>
          <w:numId w:val="22"/>
        </w:numPr>
        <w:rPr>
          <w:lang w:val="en-US" w:eastAsia="x-none"/>
        </w:rPr>
      </w:pPr>
      <w:r w:rsidRPr="0074791C">
        <w:rPr>
          <w:lang w:val="en-US" w:eastAsia="x-none"/>
        </w:rPr>
        <w:t>FFS if PSSCH-RSRP measurement is needed to aid determination of availability of PSSCH resource for re-Tx.</w:t>
      </w:r>
    </w:p>
    <w:p w:rsidR="0074791C" w:rsidRPr="0074791C" w:rsidRDefault="0074791C" w:rsidP="0074791C">
      <w:pPr>
        <w:rPr>
          <w:lang w:val="en-AU" w:eastAsia="x-none"/>
        </w:rPr>
      </w:pPr>
      <w:r w:rsidRPr="0074791C">
        <w:rPr>
          <w:lang w:val="en-AU" w:eastAsia="x-none"/>
        </w:rPr>
        <w:t>Observation 3: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rsidR="0074791C" w:rsidRPr="0074791C" w:rsidRDefault="0074791C" w:rsidP="0074791C">
      <w:pPr>
        <w:rPr>
          <w:lang w:val="en-AU" w:eastAsia="x-none"/>
        </w:rPr>
      </w:pPr>
      <w:r w:rsidRPr="0074791C">
        <w:rPr>
          <w:lang w:val="en-AU" w:eastAsia="x-none"/>
        </w:rPr>
        <w:t>Observation 4: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rsidR="0074791C" w:rsidRPr="0074791C" w:rsidRDefault="0074791C" w:rsidP="0074791C">
      <w:pPr>
        <w:rPr>
          <w:lang w:eastAsia="x-none"/>
        </w:rPr>
      </w:pPr>
      <w:r w:rsidRPr="0074791C">
        <w:rPr>
          <w:lang w:eastAsia="x-none"/>
        </w:rPr>
        <w:t>Proposal 3: Based on evaluation results showing significant performance gains in both highway urban scenarios, resource reservation for an initial transmission of a data TB should be supported at least for aperiodic traffic, based on sensing and resource selection procedure.</w:t>
      </w:r>
    </w:p>
    <w:p w:rsidR="0074791C" w:rsidRPr="0074791C" w:rsidRDefault="0074791C" w:rsidP="0074791C">
      <w:pPr>
        <w:rPr>
          <w:lang w:eastAsia="x-none"/>
        </w:rPr>
      </w:pPr>
      <w:r w:rsidRPr="0074791C">
        <w:rPr>
          <w:lang w:eastAsia="x-none"/>
        </w:rPr>
        <w:t>Proposal 4: Based on further evaluation results, short-term continuous sensing should be additionally supported in NR V2X at least for aperiodic traffic.</w:t>
      </w:r>
    </w:p>
    <w:p w:rsidR="0074791C" w:rsidRPr="0074791C" w:rsidRDefault="0074791C" w:rsidP="0074791C">
      <w:pPr>
        <w:rPr>
          <w:lang w:eastAsia="x-none"/>
        </w:rPr>
      </w:pPr>
      <w:r w:rsidRPr="0074791C">
        <w:rPr>
          <w:lang w:eastAsia="x-none"/>
        </w:rPr>
        <w:t>Proposal 5: Enhancement to mode 2(a) to incorporate resource pre-emption by reservation as part of sensing and resource selection procedure would help to secure SL resources for transmitting higher priority messages and to improve utilization of SL resources.</w:t>
      </w:r>
    </w:p>
    <w:p w:rsidR="0074791C" w:rsidRPr="0074791C" w:rsidRDefault="0074791C" w:rsidP="0074791C">
      <w:pPr>
        <w:rPr>
          <w:lang w:val="en-US" w:eastAsia="x-none"/>
        </w:rPr>
      </w:pPr>
      <w:r w:rsidRPr="0074791C">
        <w:rPr>
          <w:lang w:val="en-US" w:eastAsia="x-none"/>
        </w:rPr>
        <w:t>Proposal 6: When a reserved SL resource(s) is pre-empted by another UE, the affected UE should re-select a different SL resource(s) if the pre-emption is detected for another higher priority transmission.</w:t>
      </w:r>
    </w:p>
    <w:p w:rsidR="0074791C" w:rsidRPr="0074791C" w:rsidRDefault="0074791C" w:rsidP="0074791C">
      <w:pPr>
        <w:rPr>
          <w:lang w:val="en-AU" w:eastAsia="x-none"/>
        </w:rPr>
      </w:pPr>
      <w:r w:rsidRPr="0074791C">
        <w:rPr>
          <w:lang w:val="en-AU" w:eastAsia="x-none"/>
        </w:rPr>
        <w:t>Proposal 7: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1000}ms.</w:t>
      </w:r>
    </w:p>
    <w:p w:rsidR="0074791C" w:rsidRPr="0074791C" w:rsidRDefault="0074791C" w:rsidP="0074791C">
      <w:pPr>
        <w:rPr>
          <w:lang w:val="en-US" w:eastAsia="x-none"/>
        </w:rPr>
      </w:pPr>
      <w:r w:rsidRPr="0074791C">
        <w:rPr>
          <w:lang w:val="en-US" w:eastAsia="x-none"/>
        </w:rPr>
        <w:t>Proposal 8: Since sub-channel based RA is supported for PSSCH, it should be used as a basic unit for SL sensing, resource (re)selection and measurements. In addition, Time duration of a PSSCH sub-channel should be exactly one slot. FFS on the frequency size.</w:t>
      </w:r>
    </w:p>
    <w:p w:rsidR="0074791C" w:rsidRPr="0074791C" w:rsidRDefault="0074791C" w:rsidP="0074791C">
      <w:pPr>
        <w:rPr>
          <w:lang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21" w:history="1">
        <w:r w:rsidR="00855DC0" w:rsidRPr="00855DC0">
          <w:rPr>
            <w:rStyle w:val="Hyperlink"/>
            <w:rFonts w:ascii="Times New Roman" w:hAnsi="Times New Roman"/>
            <w:i w:val="0"/>
            <w:sz w:val="20"/>
            <w:szCs w:val="20"/>
          </w:rPr>
          <w:t>R1-1906515</w:t>
        </w:r>
      </w:hyperlink>
      <w:r w:rsidR="00855DC0" w:rsidRPr="00855DC0">
        <w:rPr>
          <w:rFonts w:ascii="Times New Roman" w:hAnsi="Times New Roman"/>
          <w:i w:val="0"/>
          <w:sz w:val="20"/>
          <w:szCs w:val="20"/>
        </w:rPr>
        <w:tab/>
        <w:t>Discussion on sidelink resource allocation mechanism</w:t>
      </w:r>
      <w:r w:rsidR="00855DC0" w:rsidRPr="00855DC0">
        <w:rPr>
          <w:rFonts w:ascii="Times New Roman" w:hAnsi="Times New Roman"/>
          <w:i w:val="0"/>
          <w:sz w:val="20"/>
          <w:szCs w:val="20"/>
        </w:rPr>
        <w:tab/>
        <w:t>CMCC</w:t>
      </w:r>
    </w:p>
    <w:p w:rsidR="00D66DD2" w:rsidRPr="00D66DD2" w:rsidRDefault="00D66DD2" w:rsidP="00D66DD2">
      <w:pPr>
        <w:rPr>
          <w:lang w:val="en-US" w:eastAsia="x-none"/>
        </w:rPr>
      </w:pPr>
      <w:r w:rsidRPr="00D66DD2">
        <w:rPr>
          <w:lang w:val="en-US" w:eastAsia="x-none"/>
        </w:rPr>
        <w:t>Proposal 1: Transmitter should take the reported RSRPs into consideration when performing sidelink resource selection/reselection. The RSRP report can be periodically or event triggered according to the measurement configuration delivered by transmitter or gNB.</w:t>
      </w:r>
    </w:p>
    <w:p w:rsidR="00D66DD2" w:rsidRPr="00D66DD2" w:rsidRDefault="00D66DD2" w:rsidP="00D66DD2">
      <w:pPr>
        <w:rPr>
          <w:lang w:val="en-US" w:eastAsia="x-none"/>
        </w:rPr>
      </w:pPr>
      <w:r w:rsidRPr="00D66DD2">
        <w:rPr>
          <w:lang w:val="en-US" w:eastAsia="x-none"/>
        </w:rPr>
        <w:t>Proposal 2: NACK based resource reselection is supported.</w:t>
      </w:r>
    </w:p>
    <w:p w:rsidR="00D66DD2" w:rsidRPr="00D66DD2" w:rsidRDefault="00D66DD2" w:rsidP="00D66DD2">
      <w:pPr>
        <w:rPr>
          <w:lang w:val="en-US" w:eastAsia="x-none"/>
        </w:rPr>
      </w:pPr>
      <w:r w:rsidRPr="00D66DD2">
        <w:rPr>
          <w:lang w:val="en-US" w:eastAsia="x-none"/>
        </w:rPr>
        <w:t>Proposal 3: RSRP/RSSI measurement based on PSFCH resource candidates in PSFCH resource pool should be used for PSSCH resource selection</w:t>
      </w:r>
      <w:r w:rsidRPr="00D66DD2">
        <w:rPr>
          <w:rFonts w:hint="eastAsia"/>
          <w:lang w:val="en-US" w:eastAsia="x-none"/>
        </w:rPr>
        <w:t>/reselection</w:t>
      </w:r>
      <w:r w:rsidRPr="00D66DD2">
        <w:rPr>
          <w:lang w:val="en-US" w:eastAsia="x-none"/>
        </w:rPr>
        <w:t>.</w:t>
      </w:r>
    </w:p>
    <w:p w:rsidR="00D66DD2" w:rsidRPr="00D66DD2" w:rsidRDefault="00D66DD2" w:rsidP="00D66DD2">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22" w:history="1">
        <w:r w:rsidR="00855DC0" w:rsidRPr="00855DC0">
          <w:rPr>
            <w:rStyle w:val="Hyperlink"/>
            <w:rFonts w:ascii="Times New Roman" w:hAnsi="Times New Roman"/>
            <w:i w:val="0"/>
            <w:sz w:val="20"/>
            <w:szCs w:val="20"/>
          </w:rPr>
          <w:t>R1-1906555</w:t>
        </w:r>
      </w:hyperlink>
      <w:r w:rsidR="00855DC0" w:rsidRPr="00855DC0">
        <w:rPr>
          <w:rFonts w:ascii="Times New Roman" w:hAnsi="Times New Roman"/>
          <w:i w:val="0"/>
          <w:sz w:val="20"/>
          <w:szCs w:val="20"/>
        </w:rPr>
        <w:tab/>
        <w:t>On sidelink mode-2 resource allocation</w:t>
      </w:r>
      <w:r w:rsidR="00855DC0" w:rsidRPr="00855DC0">
        <w:rPr>
          <w:rFonts w:ascii="Times New Roman" w:hAnsi="Times New Roman"/>
          <w:i w:val="0"/>
          <w:sz w:val="20"/>
          <w:szCs w:val="20"/>
        </w:rPr>
        <w:tab/>
        <w:t>MediaTek Inc.</w:t>
      </w:r>
    </w:p>
    <w:p w:rsidR="00B408DB" w:rsidRPr="004467A3" w:rsidRDefault="00B408DB" w:rsidP="00B408DB">
      <w:pPr>
        <w:rPr>
          <w:lang w:val="en-US" w:eastAsia="x-none"/>
        </w:rPr>
      </w:pPr>
      <w:r w:rsidRPr="004467A3">
        <w:rPr>
          <w:u w:val="single"/>
          <w:lang w:val="en-US" w:eastAsia="x-none"/>
        </w:rPr>
        <w:t>Observation 1</w:t>
      </w:r>
      <w:r w:rsidRPr="004467A3">
        <w:rPr>
          <w:lang w:val="en-US" w:eastAsia="x-none"/>
        </w:rPr>
        <w:t>: Zone ID cannot effectively mitigate IBE problem. Whether zone ID can mitigate IBE problem should be evaluated.</w:t>
      </w:r>
    </w:p>
    <w:p w:rsidR="00B408DB" w:rsidRPr="004467A3" w:rsidRDefault="00B408DB" w:rsidP="00B408DB">
      <w:pPr>
        <w:rPr>
          <w:lang w:val="en-US" w:eastAsia="x-none"/>
        </w:rPr>
      </w:pPr>
      <w:r w:rsidRPr="004467A3">
        <w:rPr>
          <w:u w:val="single"/>
          <w:lang w:val="en-US" w:eastAsia="x-none"/>
        </w:rPr>
        <w:t>Proposal 1</w:t>
      </w:r>
      <w:r w:rsidRPr="004467A3">
        <w:rPr>
          <w:lang w:val="en-US" w:eastAsia="x-none"/>
        </w:rPr>
        <w:t xml:space="preserve">: Subchannel consists of </w:t>
      </w:r>
      <w:r w:rsidRPr="004467A3">
        <w:rPr>
          <w:i/>
          <w:lang w:val="en-US" w:eastAsia="x-none"/>
        </w:rPr>
        <w:t>N</w:t>
      </w:r>
      <w:r w:rsidRPr="004467A3">
        <w:rPr>
          <w:lang w:val="en-US" w:eastAsia="x-none"/>
        </w:rPr>
        <w:t xml:space="preserve"> RBs and </w:t>
      </w:r>
      <w:r w:rsidRPr="004467A3">
        <w:rPr>
          <w:i/>
          <w:lang w:val="en-US" w:eastAsia="x-none"/>
        </w:rPr>
        <w:t>N</w:t>
      </w:r>
      <w:r w:rsidRPr="004467A3">
        <w:rPr>
          <w:lang w:val="en-US" w:eastAsia="x-none"/>
        </w:rPr>
        <w:t xml:space="preserve"> can be configured by gNB or preconfigured.</w:t>
      </w:r>
    </w:p>
    <w:p w:rsidR="00B408DB" w:rsidRPr="004467A3" w:rsidRDefault="00B408DB" w:rsidP="00B408DB">
      <w:pPr>
        <w:rPr>
          <w:lang w:val="en-US" w:eastAsia="x-none"/>
        </w:rPr>
      </w:pPr>
      <w:r w:rsidRPr="004467A3">
        <w:rPr>
          <w:u w:val="single"/>
          <w:lang w:val="en-US" w:eastAsia="x-none"/>
        </w:rPr>
        <w:lastRenderedPageBreak/>
        <w:t>Proposal 2</w:t>
      </w:r>
      <w:r w:rsidRPr="004467A3">
        <w:rPr>
          <w:lang w:val="en-US" w:eastAsia="x-none"/>
        </w:rPr>
        <w:t xml:space="preserve">: Resource granularity for sensing and resource selection is one subchannel in frequency-domain. </w:t>
      </w:r>
    </w:p>
    <w:p w:rsidR="00B408DB" w:rsidRPr="004467A3" w:rsidRDefault="00B408DB" w:rsidP="00B408DB">
      <w:pPr>
        <w:rPr>
          <w:lang w:val="en-US" w:eastAsia="x-none"/>
        </w:rPr>
      </w:pPr>
      <w:r w:rsidRPr="004467A3">
        <w:rPr>
          <w:u w:val="single"/>
          <w:lang w:val="en-US" w:eastAsia="x-none"/>
        </w:rPr>
        <w:t>Proposal 3</w:t>
      </w:r>
      <w:r w:rsidRPr="004467A3">
        <w:rPr>
          <w:lang w:val="en-US" w:eastAsia="x-none"/>
        </w:rPr>
        <w:t>: For sensing purpose, resource granularity in time-domain is one slot.</w:t>
      </w:r>
    </w:p>
    <w:p w:rsidR="00B408DB" w:rsidRPr="004467A3" w:rsidRDefault="00B408DB" w:rsidP="00B408DB">
      <w:pPr>
        <w:rPr>
          <w:lang w:val="en-US" w:eastAsia="x-none"/>
        </w:rPr>
      </w:pPr>
      <w:r w:rsidRPr="004467A3">
        <w:rPr>
          <w:u w:val="single"/>
          <w:lang w:val="en-US" w:eastAsia="x-none"/>
        </w:rPr>
        <w:t>Proposal 4</w:t>
      </w:r>
      <w:r w:rsidRPr="004467A3">
        <w:rPr>
          <w:lang w:val="en-US" w:eastAsia="x-none"/>
        </w:rPr>
        <w:t>: For resource (re-)selection, resource granularity in time-domain is one slot for PSSCH and one symbol for PSFCH.</w:t>
      </w:r>
    </w:p>
    <w:p w:rsidR="00B408DB" w:rsidRPr="004467A3" w:rsidRDefault="00B408DB" w:rsidP="00B408DB">
      <w:pPr>
        <w:rPr>
          <w:lang w:val="en-US" w:eastAsia="x-none"/>
        </w:rPr>
      </w:pPr>
      <w:r w:rsidRPr="004467A3">
        <w:rPr>
          <w:u w:val="single"/>
          <w:lang w:val="en-US" w:eastAsia="x-none"/>
        </w:rPr>
        <w:t>Proposal 5</w:t>
      </w:r>
      <w:r w:rsidRPr="004467A3">
        <w:rPr>
          <w:lang w:val="en-US" w:eastAsia="x-none"/>
        </w:rPr>
        <w:t>: SCI extracted information includes current frequency resource allocation information, resource reservation information, retransmission time gap, retransmission frequency resource allocation, and priority information.</w:t>
      </w:r>
    </w:p>
    <w:p w:rsidR="00B408DB" w:rsidRPr="004467A3" w:rsidRDefault="00B408DB" w:rsidP="00B408DB">
      <w:pPr>
        <w:rPr>
          <w:lang w:val="en-US" w:eastAsia="x-none"/>
        </w:rPr>
      </w:pPr>
      <w:r w:rsidRPr="004467A3">
        <w:rPr>
          <w:u w:val="single"/>
          <w:lang w:val="en-US" w:eastAsia="x-none"/>
        </w:rPr>
        <w:t>Proposal 6</w:t>
      </w:r>
      <w:r w:rsidRPr="004467A3">
        <w:rPr>
          <w:lang w:val="en-US" w:eastAsia="x-none"/>
        </w:rPr>
        <w:t>: Sidelink RSRP and RSSI can be used for NR V2X in measurement procedure. Further improvements can be studied.</w:t>
      </w:r>
    </w:p>
    <w:p w:rsidR="00B408DB" w:rsidRPr="004467A3" w:rsidRDefault="00B408DB" w:rsidP="00B408DB">
      <w:pPr>
        <w:rPr>
          <w:lang w:val="en-US" w:eastAsia="x-none"/>
        </w:rPr>
      </w:pPr>
      <w:r w:rsidRPr="004467A3">
        <w:rPr>
          <w:u w:val="single"/>
          <w:lang w:val="en-US" w:eastAsia="x-none"/>
        </w:rPr>
        <w:t>Proposal 7</w:t>
      </w:r>
      <w:r w:rsidRPr="004467A3">
        <w:rPr>
          <w:lang w:val="en-US" w:eastAsia="x-none"/>
        </w:rPr>
        <w:t>: Sensing window can be supported in NR V2X and the width of sensing window can be FFS.</w:t>
      </w:r>
    </w:p>
    <w:p w:rsidR="00B408DB" w:rsidRPr="004467A3" w:rsidRDefault="00B408DB" w:rsidP="00B408DB">
      <w:pPr>
        <w:rPr>
          <w:lang w:val="en-US" w:eastAsia="x-none"/>
        </w:rPr>
      </w:pPr>
      <w:r w:rsidRPr="004467A3">
        <w:rPr>
          <w:u w:val="single"/>
          <w:lang w:val="en-US" w:eastAsia="x-none"/>
        </w:rPr>
        <w:t>Proposal 8</w:t>
      </w:r>
      <w:r w:rsidRPr="004467A3">
        <w:rPr>
          <w:lang w:val="en-US" w:eastAsia="x-none"/>
        </w:rPr>
        <w:t>: Resource selection window can be supported in NR V2X and the width of selection window can be FFS.</w:t>
      </w:r>
    </w:p>
    <w:p w:rsidR="00B408DB" w:rsidRPr="004467A3" w:rsidRDefault="00B408DB" w:rsidP="00B408DB">
      <w:pPr>
        <w:rPr>
          <w:lang w:val="en-US" w:eastAsia="x-none"/>
        </w:rPr>
      </w:pPr>
      <w:r w:rsidRPr="004467A3">
        <w:rPr>
          <w:u w:val="single"/>
          <w:lang w:val="en-US" w:eastAsia="x-none"/>
        </w:rPr>
        <w:t>Proposal 9</w:t>
      </w:r>
      <w:r w:rsidRPr="004467A3">
        <w:rPr>
          <w:lang w:val="en-US" w:eastAsia="x-none"/>
        </w:rPr>
        <w:t>: PSSCH DMRS can be used for SL-RSRP measurement in NR V2X for broadcasting services.</w:t>
      </w:r>
    </w:p>
    <w:p w:rsidR="00B408DB" w:rsidRPr="004467A3" w:rsidRDefault="00B408DB" w:rsidP="00B408DB">
      <w:pPr>
        <w:rPr>
          <w:lang w:val="en-US" w:eastAsia="x-none"/>
        </w:rPr>
      </w:pPr>
      <w:r w:rsidRPr="004467A3">
        <w:rPr>
          <w:u w:val="single"/>
          <w:lang w:val="en-US" w:eastAsia="x-none"/>
        </w:rPr>
        <w:t>Proposal 10</w:t>
      </w:r>
      <w:r w:rsidRPr="004467A3">
        <w:rPr>
          <w:lang w:val="en-US" w:eastAsia="x-none"/>
        </w:rPr>
        <w:t>: Whether to use PSSCH or PSCCH DMRS for RSRP measurement in NR V2X for unicast/groupcast services can be further studied.</w:t>
      </w:r>
    </w:p>
    <w:p w:rsidR="00B408DB" w:rsidRPr="004467A3" w:rsidRDefault="00B408DB" w:rsidP="00B408DB">
      <w:pPr>
        <w:rPr>
          <w:lang w:val="en-US" w:eastAsia="x-none"/>
        </w:rPr>
      </w:pPr>
      <w:r w:rsidRPr="004467A3">
        <w:rPr>
          <w:u w:val="single"/>
          <w:lang w:val="en-US" w:eastAsia="x-none"/>
        </w:rPr>
        <w:t>Proposal 11</w:t>
      </w:r>
      <w:r w:rsidRPr="004467A3">
        <w:rPr>
          <w:lang w:val="en-US" w:eastAsia="x-none"/>
        </w:rPr>
        <w:t>: One weighting function can be introduced for averaging SL-RSSI in sidelink measurement process. The weighting function can be a step function or an exponential function.</w:t>
      </w:r>
    </w:p>
    <w:p w:rsidR="00B408DB" w:rsidRPr="004467A3" w:rsidRDefault="00B408DB" w:rsidP="00B408DB">
      <w:pPr>
        <w:rPr>
          <w:lang w:val="en-US" w:eastAsia="x-none"/>
        </w:rPr>
      </w:pPr>
      <w:r w:rsidRPr="004467A3">
        <w:rPr>
          <w:u w:val="single"/>
          <w:lang w:val="en-US" w:eastAsia="x-none"/>
        </w:rPr>
        <w:t>Proposal 12</w:t>
      </w:r>
      <w:r w:rsidRPr="004467A3">
        <w:rPr>
          <w:lang w:val="en-US" w:eastAsia="x-none"/>
        </w:rPr>
        <w:t>: Initial transmission and retransmission have a random time gap. Whether to use flexible frequency resource allocation or same frequency resource allocation for initial transmission and retransmission can be further studied.</w:t>
      </w:r>
    </w:p>
    <w:p w:rsidR="00B408DB" w:rsidRPr="004467A3" w:rsidRDefault="00B408DB" w:rsidP="00B408DB">
      <w:pPr>
        <w:rPr>
          <w:lang w:val="en-US" w:eastAsia="x-none"/>
        </w:rPr>
      </w:pPr>
      <w:r w:rsidRPr="004467A3">
        <w:rPr>
          <w:u w:val="single"/>
          <w:lang w:val="en-US" w:eastAsia="x-none"/>
        </w:rPr>
        <w:t>Proposal 13</w:t>
      </w:r>
      <w:r w:rsidRPr="004467A3">
        <w:rPr>
          <w:lang w:val="en-US" w:eastAsia="x-none"/>
        </w:rPr>
        <w:t>: Frequency resource allocation of the reservation of HARQ retransmission can be same as that of initial transmission.</w:t>
      </w:r>
    </w:p>
    <w:p w:rsidR="00B408DB" w:rsidRPr="004467A3" w:rsidRDefault="00B408DB" w:rsidP="00B408DB">
      <w:pPr>
        <w:rPr>
          <w:lang w:val="en-US" w:eastAsia="x-none"/>
        </w:rPr>
      </w:pPr>
      <w:r w:rsidRPr="004467A3">
        <w:rPr>
          <w:u w:val="single"/>
          <w:lang w:val="en-US" w:eastAsia="x-none"/>
        </w:rPr>
        <w:t>Proposal 14</w:t>
      </w:r>
      <w:r w:rsidRPr="004467A3">
        <w:rPr>
          <w:lang w:val="en-US" w:eastAsia="x-none"/>
        </w:rPr>
        <w:t>: Whether to support resource release command should need further evaluations of the resource efficiency and UE processing time.</w:t>
      </w:r>
    </w:p>
    <w:p w:rsidR="00B408DB" w:rsidRPr="004467A3" w:rsidRDefault="00B408DB" w:rsidP="00B408DB">
      <w:pPr>
        <w:rPr>
          <w:lang w:val="en-US" w:eastAsia="x-none"/>
        </w:rPr>
      </w:pPr>
      <w:r w:rsidRPr="004467A3">
        <w:rPr>
          <w:u w:val="single"/>
          <w:lang w:val="en-US" w:eastAsia="x-none"/>
        </w:rPr>
        <w:t>Proposal 15</w:t>
      </w:r>
      <w:r w:rsidRPr="004467A3">
        <w:rPr>
          <w:lang w:val="en-US" w:eastAsia="x-none"/>
        </w:rPr>
        <w:t>: IBE problem should be considered in NR V2X.</w:t>
      </w:r>
    </w:p>
    <w:p w:rsidR="00B408DB" w:rsidRPr="004467A3" w:rsidRDefault="00B408DB" w:rsidP="00B408DB">
      <w:pPr>
        <w:rPr>
          <w:lang w:val="en-US" w:eastAsia="x-none"/>
        </w:rPr>
      </w:pPr>
      <w:r w:rsidRPr="004467A3">
        <w:rPr>
          <w:u w:val="single"/>
          <w:lang w:val="en-US" w:eastAsia="x-none"/>
        </w:rPr>
        <w:t>Proposal 16</w:t>
      </w:r>
      <w:r w:rsidRPr="004467A3">
        <w:rPr>
          <w:lang w:val="en-US" w:eastAsia="x-none"/>
        </w:rPr>
        <w:t xml:space="preserve">: To alleviate IBE problem, two nearby UEs’ resources can be allocated adjacently. One weighting function can be introduced to resource selection procedure to indicate SL-RSRP difference between UE and occupied resource. </w:t>
      </w:r>
    </w:p>
    <w:p w:rsidR="00B408DB" w:rsidRPr="004467A3" w:rsidRDefault="00B408DB" w:rsidP="00B408DB">
      <w:pPr>
        <w:rPr>
          <w:lang w:val="en-US" w:eastAsia="x-none"/>
        </w:rPr>
      </w:pPr>
      <w:r w:rsidRPr="004467A3">
        <w:rPr>
          <w:u w:val="single"/>
          <w:lang w:val="en-US" w:eastAsia="x-none"/>
        </w:rPr>
        <w:t>Proposal 17</w:t>
      </w:r>
      <w:r w:rsidRPr="004467A3">
        <w:rPr>
          <w:lang w:val="en-US" w:eastAsia="x-none"/>
        </w:rPr>
        <w:t>: A UE should announce the resource reselection timing and monitor the number of announced UEs to avoid possible collision before resource reselection.</w:t>
      </w:r>
    </w:p>
    <w:p w:rsidR="00B408DB" w:rsidRPr="004467A3" w:rsidRDefault="00B408DB" w:rsidP="00B408DB">
      <w:pPr>
        <w:rPr>
          <w:lang w:val="en-US" w:eastAsia="x-none"/>
        </w:rPr>
      </w:pPr>
      <w:r w:rsidRPr="004467A3">
        <w:rPr>
          <w:u w:val="single"/>
          <w:lang w:val="en-US" w:eastAsia="x-none"/>
        </w:rPr>
        <w:t>Proposal 18</w:t>
      </w:r>
      <w:r w:rsidRPr="004467A3">
        <w:rPr>
          <w:lang w:val="en-US" w:eastAsia="x-none"/>
        </w:rPr>
        <w:t>: PSFCH resource can be selected by Tx UE and the time gap between data transmission and feedback resource can be fixed or (pre-)configured. The ACK/NACK feedback resource in frequency-domain can be implicitly associated with Tx UE PSCCH/PSSCH resource.</w:t>
      </w:r>
    </w:p>
    <w:p w:rsidR="00B408DB" w:rsidRPr="004467A3" w:rsidRDefault="00B408DB" w:rsidP="00B408DB">
      <w:pPr>
        <w:rPr>
          <w:lang w:val="en-US" w:eastAsia="x-none"/>
        </w:rPr>
      </w:pPr>
      <w:r w:rsidRPr="004467A3">
        <w:rPr>
          <w:u w:val="single"/>
          <w:lang w:val="en-US" w:eastAsia="x-none"/>
        </w:rPr>
        <w:t>Proposal 19</w:t>
      </w:r>
      <w:r w:rsidRPr="004467A3">
        <w:rPr>
          <w:lang w:val="en-US" w:eastAsia="x-none"/>
        </w:rPr>
        <w:t xml:space="preserve">: </w:t>
      </w:r>
      <w:r w:rsidRPr="004467A3">
        <w:rPr>
          <w:lang w:eastAsia="x-none"/>
        </w:rPr>
        <w:t>The benefit of Mode 2(c) is not clear. Mode 2(c) is not supported in NR V2X.</w:t>
      </w:r>
    </w:p>
    <w:p w:rsidR="00B408DB" w:rsidRPr="00B408DB" w:rsidRDefault="00B408DB" w:rsidP="00B408DB">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23" w:history="1">
        <w:r w:rsidR="00855DC0" w:rsidRPr="00855DC0">
          <w:rPr>
            <w:rStyle w:val="Hyperlink"/>
            <w:rFonts w:ascii="Times New Roman" w:hAnsi="Times New Roman"/>
            <w:i w:val="0"/>
            <w:sz w:val="20"/>
            <w:szCs w:val="20"/>
          </w:rPr>
          <w:t>R1-1906572</w:t>
        </w:r>
      </w:hyperlink>
      <w:r w:rsidR="00855DC0" w:rsidRPr="00855DC0">
        <w:rPr>
          <w:rFonts w:ascii="Times New Roman" w:hAnsi="Times New Roman"/>
          <w:i w:val="0"/>
          <w:sz w:val="20"/>
          <w:szCs w:val="20"/>
        </w:rPr>
        <w:tab/>
        <w:t>On Mode 2 resource allocation of V2x communications</w:t>
      </w:r>
      <w:r w:rsidR="00855DC0" w:rsidRPr="00855DC0">
        <w:rPr>
          <w:rFonts w:ascii="Times New Roman" w:hAnsi="Times New Roman"/>
          <w:i w:val="0"/>
          <w:sz w:val="20"/>
          <w:szCs w:val="20"/>
        </w:rPr>
        <w:tab/>
        <w:t>Xiaomi Communications</w:t>
      </w:r>
    </w:p>
    <w:p w:rsidR="00B408DB" w:rsidRPr="00B408DB" w:rsidRDefault="00B408DB" w:rsidP="00B408DB">
      <w:pPr>
        <w:rPr>
          <w:lang w:val="en-US" w:eastAsia="x-none"/>
        </w:rPr>
      </w:pPr>
      <w:r w:rsidRPr="00B408DB">
        <w:rPr>
          <w:lang w:val="en-US" w:eastAsia="x-none"/>
        </w:rPr>
        <w:t xml:space="preserve">Proposal 1: The SCI including information on the resource of the 1st PSSCH transmission of a TB should be transmitted in a slot prior to the slot where the PSSCH is transmitted, for sensing by other UEs. </w:t>
      </w:r>
    </w:p>
    <w:p w:rsidR="00B408DB" w:rsidRPr="00B408DB" w:rsidRDefault="00B408DB" w:rsidP="00B408DB">
      <w:pPr>
        <w:rPr>
          <w:lang w:val="en-US" w:eastAsia="x-none"/>
        </w:rPr>
      </w:pPr>
      <w:r w:rsidRPr="00B408DB">
        <w:rPr>
          <w:lang w:val="en-US" w:eastAsia="x-none"/>
        </w:rPr>
        <w:t>Proposal 2: The time gap between the SCI and the PSSCH transmission should be signaled in the SCI.</w:t>
      </w:r>
    </w:p>
    <w:p w:rsidR="00B408DB" w:rsidRPr="00B408DB" w:rsidRDefault="00B408DB" w:rsidP="00B408DB">
      <w:pPr>
        <w:rPr>
          <w:lang w:val="en-US" w:eastAsia="x-none"/>
        </w:rPr>
      </w:pPr>
      <w:r w:rsidRPr="00B408DB">
        <w:rPr>
          <w:lang w:val="en-US" w:eastAsia="x-none"/>
        </w:rPr>
        <w:t>Proposal 3: RAN1 assumes a vehicle UE keeps sensing in all the sidelink slots unless it cannot sense due to half-duplex.</w:t>
      </w:r>
    </w:p>
    <w:p w:rsidR="00B408DB" w:rsidRPr="00B408DB" w:rsidRDefault="00B408DB" w:rsidP="00B408DB">
      <w:pPr>
        <w:rPr>
          <w:lang w:val="en-US" w:eastAsia="x-none"/>
        </w:rPr>
      </w:pPr>
      <w:r w:rsidRPr="00B408DB">
        <w:rPr>
          <w:lang w:val="en-US" w:eastAsia="x-none"/>
        </w:rPr>
        <w:t>Proposal 4: The resource to be occupied by other UEs with potential high interference should be precluded from the candidate resource set.</w:t>
      </w:r>
    </w:p>
    <w:p w:rsidR="00B408DB" w:rsidRPr="00B408DB" w:rsidRDefault="00B408DB" w:rsidP="00B408DB">
      <w:pPr>
        <w:rPr>
          <w:lang w:val="en-US" w:eastAsia="x-none"/>
        </w:rPr>
      </w:pPr>
      <w:r w:rsidRPr="00B408DB">
        <w:rPr>
          <w:lang w:val="en-US" w:eastAsia="x-none"/>
        </w:rPr>
        <w:t>Proposal 5: UE should announce the occupancy of the selected resource before transmitting in the resource.</w:t>
      </w:r>
    </w:p>
    <w:p w:rsidR="00B408DB" w:rsidRPr="00B408DB" w:rsidRDefault="00B408DB" w:rsidP="00B408DB">
      <w:pPr>
        <w:rPr>
          <w:lang w:val="en-US" w:eastAsia="x-none"/>
        </w:rPr>
      </w:pPr>
      <w:r w:rsidRPr="00B408DB">
        <w:rPr>
          <w:lang w:val="en-US" w:eastAsia="x-none"/>
        </w:rPr>
        <w:t>Proposal 6: Resource reselection can be triggered if the same resource is announced by other UE after resource selection and before the occupancy announcement.</w:t>
      </w:r>
    </w:p>
    <w:p w:rsidR="00B408DB" w:rsidRPr="00B408DB" w:rsidRDefault="00B408DB" w:rsidP="00B408DB">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24" w:history="1">
        <w:r w:rsidR="00855DC0" w:rsidRPr="00855DC0">
          <w:rPr>
            <w:rStyle w:val="Hyperlink"/>
            <w:rFonts w:ascii="Times New Roman" w:hAnsi="Times New Roman"/>
            <w:i w:val="0"/>
            <w:sz w:val="20"/>
            <w:szCs w:val="20"/>
          </w:rPr>
          <w:t>R1-1906651</w:t>
        </w:r>
      </w:hyperlink>
      <w:r w:rsidR="00855DC0" w:rsidRPr="00855DC0">
        <w:rPr>
          <w:rFonts w:ascii="Times New Roman" w:hAnsi="Times New Roman"/>
          <w:i w:val="0"/>
          <w:sz w:val="20"/>
          <w:szCs w:val="20"/>
        </w:rPr>
        <w:tab/>
        <w:t>Resource Allocation for Mode 2 NR V2X</w:t>
      </w:r>
      <w:r w:rsidR="00855DC0" w:rsidRPr="00855DC0">
        <w:rPr>
          <w:rFonts w:ascii="Times New Roman" w:hAnsi="Times New Roman"/>
          <w:i w:val="0"/>
          <w:sz w:val="20"/>
          <w:szCs w:val="20"/>
        </w:rPr>
        <w:tab/>
        <w:t>Fraunhofer HHI, Fraunhofer IIS</w:t>
      </w:r>
    </w:p>
    <w:p w:rsidR="007D1271" w:rsidRPr="007D1271" w:rsidRDefault="007D1271" w:rsidP="007D1271">
      <w:pPr>
        <w:rPr>
          <w:lang w:val="en-US" w:eastAsia="x-none"/>
        </w:rPr>
      </w:pPr>
      <w:r w:rsidRPr="007D1271">
        <w:rPr>
          <w:lang w:val="en-US" w:eastAsia="x-none"/>
        </w:rPr>
        <w:t>Observation 1: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transmissions.</w:t>
      </w:r>
    </w:p>
    <w:p w:rsidR="007D1271" w:rsidRPr="007D1271" w:rsidRDefault="007D1271" w:rsidP="007D1271">
      <w:pPr>
        <w:rPr>
          <w:lang w:eastAsia="x-none"/>
        </w:rPr>
      </w:pPr>
      <w:r w:rsidRPr="007D1271">
        <w:rPr>
          <w:lang w:eastAsia="x-none"/>
        </w:rPr>
        <w:t>Observation 2: The increase of the SL RSRP threshold results in the aggregation of resources with varying occupancy levels, of which some resources may be of a lower quality that what the transmitting UE requires.</w:t>
      </w:r>
    </w:p>
    <w:p w:rsidR="007D1271" w:rsidRPr="007D1271" w:rsidRDefault="007D1271" w:rsidP="007D1271">
      <w:pPr>
        <w:rPr>
          <w:lang w:eastAsia="x-none"/>
        </w:rPr>
      </w:pPr>
      <w:r w:rsidRPr="007D1271">
        <w:rPr>
          <w:lang w:eastAsia="x-none"/>
        </w:rPr>
        <w:t>Observation 3: UEs carrying out sensing can share their sensing results to neighbouring UEs to enable better resource allocation.</w:t>
      </w:r>
    </w:p>
    <w:p w:rsidR="007D1271" w:rsidRPr="007D1271" w:rsidRDefault="007D1271" w:rsidP="007D1271">
      <w:pPr>
        <w:rPr>
          <w:lang w:val="en-US" w:eastAsia="x-none"/>
        </w:rPr>
      </w:pPr>
      <w:r w:rsidRPr="007D1271">
        <w:rPr>
          <w:lang w:val="en-US" w:eastAsia="x-none"/>
        </w:rPr>
        <w:t>Based on these observations, we propose the following:</w:t>
      </w:r>
    </w:p>
    <w:p w:rsidR="007D1271" w:rsidRPr="007D1271" w:rsidRDefault="007D1271" w:rsidP="007D1271">
      <w:pPr>
        <w:rPr>
          <w:lang w:val="en-US" w:eastAsia="x-none"/>
        </w:rPr>
      </w:pPr>
      <w:r w:rsidRPr="007D1271">
        <w:rPr>
          <w:lang w:val="en-US" w:eastAsia="x-none"/>
        </w:rPr>
        <w:t>Proposal 1: We propose to carry out (re-) selection and exclusion of resources by incorporating the following procedures:</w:t>
      </w:r>
    </w:p>
    <w:p w:rsidR="007D1271" w:rsidRPr="007D1271" w:rsidRDefault="007D1271" w:rsidP="007D1271">
      <w:pPr>
        <w:numPr>
          <w:ilvl w:val="0"/>
          <w:numId w:val="43"/>
        </w:numPr>
        <w:rPr>
          <w:lang w:val="en-US" w:eastAsia="x-none"/>
        </w:rPr>
      </w:pPr>
      <w:r w:rsidRPr="007D1271">
        <w:rPr>
          <w:lang w:val="en-US" w:eastAsia="x-none"/>
        </w:rPr>
        <w:t>Introduce QoS parameters in the selection of SL-RSRP thresholds.</w:t>
      </w:r>
    </w:p>
    <w:p w:rsidR="007D1271" w:rsidRPr="007D1271" w:rsidRDefault="007D1271" w:rsidP="007D1271">
      <w:pPr>
        <w:numPr>
          <w:ilvl w:val="0"/>
          <w:numId w:val="43"/>
        </w:numPr>
        <w:rPr>
          <w:lang w:val="en-US" w:eastAsia="x-none"/>
        </w:rPr>
      </w:pPr>
      <w:r w:rsidRPr="007D1271">
        <w:rPr>
          <w:lang w:val="en-US" w:eastAsia="x-none"/>
        </w:rPr>
        <w:t>A range or a set of thresholds are to be used to cater to different QoS requirements.</w:t>
      </w:r>
    </w:p>
    <w:p w:rsidR="007D1271" w:rsidRPr="007D1271" w:rsidRDefault="007D1271" w:rsidP="007D1271">
      <w:pPr>
        <w:numPr>
          <w:ilvl w:val="0"/>
          <w:numId w:val="43"/>
        </w:numPr>
        <w:rPr>
          <w:lang w:val="en-US" w:eastAsia="x-none"/>
        </w:rPr>
      </w:pPr>
      <w:r w:rsidRPr="007D1271">
        <w:rPr>
          <w:lang w:val="en-US" w:eastAsia="x-none"/>
        </w:rPr>
        <w:t>Classification of resources selected based on the measured SL-RSRP values.</w:t>
      </w:r>
    </w:p>
    <w:p w:rsidR="007D1271" w:rsidRPr="007D1271" w:rsidRDefault="007D1271" w:rsidP="007D1271">
      <w:pPr>
        <w:rPr>
          <w:lang w:eastAsia="x-none"/>
        </w:rPr>
      </w:pPr>
      <w:r w:rsidRPr="007D1271">
        <w:rPr>
          <w:lang w:eastAsia="x-none"/>
        </w:rPr>
        <w:t>Proposal 2: We propose that assistance information in the form of reports containing the congestion/occupancy status of resources as well as information regarding link characteristics can be shared between UEs.</w:t>
      </w:r>
    </w:p>
    <w:p w:rsidR="007D1271" w:rsidRPr="007D1271" w:rsidRDefault="007D1271" w:rsidP="007D1271">
      <w:pPr>
        <w:rPr>
          <w:lang w:eastAsia="x-none"/>
        </w:rPr>
      </w:pPr>
      <w:r w:rsidRPr="007D1271">
        <w:rPr>
          <w:lang w:eastAsia="x-none"/>
        </w:rPr>
        <w:t>Proposal 3: We propose to support the pre-emptive reservation of resources for high priority transmissions.</w:t>
      </w:r>
    </w:p>
    <w:p w:rsidR="007D1271" w:rsidRPr="007D1271" w:rsidRDefault="007D1271" w:rsidP="007D1271">
      <w:pPr>
        <w:rPr>
          <w:lang w:eastAsia="x-none"/>
        </w:rPr>
      </w:pPr>
      <w:r w:rsidRPr="007D1271">
        <w:rPr>
          <w:lang w:eastAsia="x-none"/>
        </w:rPr>
        <w:lastRenderedPageBreak/>
        <w:t>Proposal 4: We propose to define the following procedures for the implementation of the pre-emptive reservation of resources:</w:t>
      </w:r>
    </w:p>
    <w:p w:rsidR="007D1271" w:rsidRPr="007D1271" w:rsidRDefault="007D1271" w:rsidP="007D1271">
      <w:pPr>
        <w:numPr>
          <w:ilvl w:val="0"/>
          <w:numId w:val="43"/>
        </w:numPr>
        <w:rPr>
          <w:lang w:val="en-US" w:eastAsia="x-none"/>
        </w:rPr>
      </w:pPr>
      <w:r w:rsidRPr="007D1271">
        <w:rPr>
          <w:lang w:val="en-US" w:eastAsia="x-none"/>
        </w:rPr>
        <w:t>A UE will reserve more than one resource in order to resolve any resource conflict that may arise.</w:t>
      </w:r>
    </w:p>
    <w:p w:rsidR="007D1271" w:rsidRPr="007D1271" w:rsidRDefault="007D1271" w:rsidP="007D1271">
      <w:pPr>
        <w:numPr>
          <w:ilvl w:val="0"/>
          <w:numId w:val="43"/>
        </w:numPr>
        <w:rPr>
          <w:lang w:val="en-US" w:eastAsia="x-none"/>
        </w:rPr>
      </w:pPr>
      <w:r w:rsidRPr="007D1271">
        <w:rPr>
          <w:lang w:val="en-US" w:eastAsia="x-none"/>
        </w:rPr>
        <w:t>A UE will carry out short term sensing on the given time slot in order to select the available resource.</w:t>
      </w:r>
    </w:p>
    <w:p w:rsidR="007D1271" w:rsidRPr="007D1271" w:rsidRDefault="007D1271" w:rsidP="007D1271">
      <w:pPr>
        <w:rPr>
          <w:lang w:val="en-US" w:eastAsia="x-none"/>
        </w:rPr>
      </w:pPr>
      <w:r w:rsidRPr="007D1271">
        <w:rPr>
          <w:lang w:val="en-US" w:eastAsia="x-none"/>
        </w:rPr>
        <w:t>Proposal 5: We propose to support that the gNB provides a (pre-) configuration of resources, exclusive to a group, to the member UEs while in-coverage to be utilized when the group moves into Mode 2.</w:t>
      </w:r>
    </w:p>
    <w:p w:rsidR="007D1271" w:rsidRPr="007D1271" w:rsidRDefault="007D1271" w:rsidP="007D1271">
      <w:pPr>
        <w:rPr>
          <w:lang w:val="en-US" w:eastAsia="x-none"/>
        </w:rPr>
      </w:pPr>
      <w:r w:rsidRPr="007D1271">
        <w:rPr>
          <w:lang w:val="en-US" w:eastAsia="x-none"/>
        </w:rPr>
        <w:t>Proposal 6: We propose to support that the gNB provides a (pre-) configuration of resources for a group when it moves in-coverage of a gNB, even if it was formed out-of-coverage of the gNB.</w:t>
      </w:r>
    </w:p>
    <w:p w:rsidR="007D1271" w:rsidRPr="007D1271" w:rsidRDefault="007D1271" w:rsidP="007D1271">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25" w:history="1">
        <w:r w:rsidR="00855DC0" w:rsidRPr="00855DC0">
          <w:rPr>
            <w:rStyle w:val="Hyperlink"/>
            <w:rFonts w:ascii="Times New Roman" w:hAnsi="Times New Roman"/>
            <w:i w:val="0"/>
            <w:sz w:val="20"/>
            <w:szCs w:val="20"/>
          </w:rPr>
          <w:t>R1-1906796</w:t>
        </w:r>
      </w:hyperlink>
      <w:r w:rsidR="00855DC0" w:rsidRPr="00855DC0">
        <w:rPr>
          <w:rFonts w:ascii="Times New Roman" w:hAnsi="Times New Roman"/>
          <w:i w:val="0"/>
          <w:sz w:val="20"/>
          <w:szCs w:val="20"/>
        </w:rPr>
        <w:tab/>
        <w:t>Sidelink resource allocation Mode-2 design for NR V2X communication</w:t>
      </w:r>
      <w:r w:rsidR="00855DC0" w:rsidRPr="00855DC0">
        <w:rPr>
          <w:rFonts w:ascii="Times New Roman" w:hAnsi="Times New Roman"/>
          <w:i w:val="0"/>
          <w:sz w:val="20"/>
          <w:szCs w:val="20"/>
        </w:rPr>
        <w:tab/>
        <w:t>Intel Corporation</w:t>
      </w:r>
    </w:p>
    <w:p w:rsidR="007D1271" w:rsidRPr="007D1271" w:rsidRDefault="004467A3" w:rsidP="004467A3">
      <w:pPr>
        <w:rPr>
          <w:lang w:eastAsia="x-none"/>
        </w:rPr>
      </w:pPr>
      <w:r>
        <w:rPr>
          <w:lang w:eastAsia="x-none"/>
        </w:rPr>
        <w:t>Proposal 1</w:t>
      </w:r>
    </w:p>
    <w:p w:rsidR="007D1271" w:rsidRPr="007D1271" w:rsidRDefault="007D1271" w:rsidP="007D1271">
      <w:pPr>
        <w:numPr>
          <w:ilvl w:val="1"/>
          <w:numId w:val="47"/>
        </w:numPr>
        <w:rPr>
          <w:lang w:eastAsia="x-none"/>
        </w:rPr>
      </w:pPr>
      <w:r w:rsidRPr="007D1271" w:rsidDel="00882B69">
        <w:rPr>
          <w:lang w:val="en-US" w:eastAsia="x-none"/>
        </w:rPr>
        <w:t>Resource reservation for potential retransmissions based on HARQ feedback is supported</w:t>
      </w:r>
    </w:p>
    <w:p w:rsidR="007D1271" w:rsidRPr="007D1271" w:rsidRDefault="007D1271" w:rsidP="007D1271">
      <w:pPr>
        <w:numPr>
          <w:ilvl w:val="1"/>
          <w:numId w:val="47"/>
        </w:numPr>
        <w:rPr>
          <w:lang w:eastAsia="x-none"/>
        </w:rPr>
      </w:pPr>
      <w:r w:rsidRPr="007D1271">
        <w:rPr>
          <w:lang w:eastAsia="x-none"/>
        </w:rPr>
        <w:t xml:space="preserve">SCI indicates reservation of resources for feedback based HARQ retransmissions </w:t>
      </w:r>
    </w:p>
    <w:p w:rsidR="007D1271" w:rsidRPr="007D1271" w:rsidRDefault="007D1271" w:rsidP="007D1271">
      <w:pPr>
        <w:numPr>
          <w:ilvl w:val="2"/>
          <w:numId w:val="47"/>
        </w:numPr>
        <w:rPr>
          <w:lang w:eastAsia="x-none"/>
        </w:rPr>
      </w:pPr>
      <w:r w:rsidRPr="007D1271">
        <w:rPr>
          <w:lang w:eastAsia="x-none"/>
        </w:rPr>
        <w:t>FFS how these resources are handled in resource selection and sensing</w:t>
      </w:r>
    </w:p>
    <w:p w:rsidR="004467A3" w:rsidRPr="007D1271" w:rsidRDefault="004467A3" w:rsidP="004467A3">
      <w:pPr>
        <w:pStyle w:val="ListParagraph"/>
        <w:ind w:leftChars="0" w:left="0"/>
      </w:pPr>
      <w:r>
        <w:t>Proposal 2</w:t>
      </w:r>
    </w:p>
    <w:p w:rsidR="007D1271" w:rsidRPr="007D1271" w:rsidRDefault="007D1271" w:rsidP="007D1271">
      <w:pPr>
        <w:numPr>
          <w:ilvl w:val="1"/>
          <w:numId w:val="45"/>
        </w:numPr>
        <w:rPr>
          <w:lang w:eastAsia="x-none"/>
        </w:rPr>
      </w:pPr>
      <w:r w:rsidRPr="007D1271">
        <w:rPr>
          <w:lang w:eastAsia="x-none"/>
        </w:rPr>
        <w:t>PSCCH/SCI decoding in sensing procedure is used to extract information on</w:t>
      </w:r>
    </w:p>
    <w:p w:rsidR="007D1271" w:rsidRPr="007D1271" w:rsidRDefault="007D1271" w:rsidP="007D1271">
      <w:pPr>
        <w:numPr>
          <w:ilvl w:val="2"/>
          <w:numId w:val="45"/>
        </w:numPr>
        <w:rPr>
          <w:lang w:eastAsia="x-none"/>
        </w:rPr>
      </w:pPr>
      <w:r w:rsidRPr="007D1271">
        <w:rPr>
          <w:lang w:eastAsia="x-none"/>
        </w:rPr>
        <w:t>Sidelink resources occupied by other UEs including (re)-transmissions, and semi-persistently reserved sidelink resources</w:t>
      </w:r>
    </w:p>
    <w:p w:rsidR="007D1271" w:rsidRPr="007D1271" w:rsidRDefault="007D1271" w:rsidP="007D1271">
      <w:pPr>
        <w:numPr>
          <w:ilvl w:val="2"/>
          <w:numId w:val="45"/>
        </w:numPr>
        <w:rPr>
          <w:lang w:eastAsia="x-none"/>
        </w:rPr>
      </w:pPr>
      <w:r w:rsidRPr="007D1271">
        <w:rPr>
          <w:lang w:eastAsia="x-none"/>
        </w:rPr>
        <w:t>Source and destination IDs</w:t>
      </w:r>
    </w:p>
    <w:p w:rsidR="007D1271" w:rsidRPr="007D1271" w:rsidRDefault="007D1271" w:rsidP="007D1271">
      <w:pPr>
        <w:numPr>
          <w:ilvl w:val="3"/>
          <w:numId w:val="45"/>
        </w:numPr>
        <w:rPr>
          <w:lang w:eastAsia="x-none"/>
        </w:rPr>
      </w:pPr>
      <w:r w:rsidRPr="007D1271">
        <w:rPr>
          <w:lang w:eastAsia="x-none"/>
        </w:rPr>
        <w:t>UE may further determine sidelink resources used by UEs that belong to the same group(s)</w:t>
      </w:r>
    </w:p>
    <w:p w:rsidR="007D1271" w:rsidRPr="007D1271" w:rsidRDefault="007D1271" w:rsidP="007D1271">
      <w:pPr>
        <w:numPr>
          <w:ilvl w:val="2"/>
          <w:numId w:val="45"/>
        </w:numPr>
        <w:rPr>
          <w:lang w:eastAsia="x-none"/>
        </w:rPr>
      </w:pPr>
      <w:r w:rsidRPr="007D1271">
        <w:rPr>
          <w:lang w:eastAsia="x-none"/>
        </w:rPr>
        <w:t>QoS level of sidelink transmission e.g. priority and/or reliability (PQI indicators)</w:t>
      </w:r>
    </w:p>
    <w:p w:rsidR="007D1271" w:rsidRPr="007D1271" w:rsidRDefault="004467A3" w:rsidP="004467A3">
      <w:pPr>
        <w:rPr>
          <w:lang w:eastAsia="x-none"/>
        </w:rPr>
      </w:pPr>
      <w:r>
        <w:rPr>
          <w:lang w:eastAsia="x-none"/>
        </w:rPr>
        <w:t>Proposal 3</w:t>
      </w:r>
    </w:p>
    <w:p w:rsidR="007D1271" w:rsidRPr="007D1271" w:rsidRDefault="007D1271" w:rsidP="007D1271">
      <w:pPr>
        <w:numPr>
          <w:ilvl w:val="1"/>
          <w:numId w:val="46"/>
        </w:numPr>
        <w:rPr>
          <w:lang w:eastAsia="x-none"/>
        </w:rPr>
      </w:pPr>
      <w:r w:rsidRPr="007D1271">
        <w:rPr>
          <w:lang w:eastAsia="x-none"/>
        </w:rPr>
        <w:t>L1 SL-RSRP is defined over DMRS of PSSCH</w:t>
      </w:r>
    </w:p>
    <w:p w:rsidR="007D1271" w:rsidRPr="007D1271" w:rsidRDefault="007D1271" w:rsidP="007D1271">
      <w:pPr>
        <w:numPr>
          <w:ilvl w:val="2"/>
          <w:numId w:val="46"/>
        </w:numPr>
        <w:rPr>
          <w:lang w:eastAsia="x-none"/>
        </w:rPr>
      </w:pPr>
      <w:r w:rsidRPr="007D1271">
        <w:rPr>
          <w:lang w:eastAsia="x-none"/>
        </w:rPr>
        <w:t>L1 SL-RSRP measurement over PSSCH is used to determine sidelink resources for exclusion</w:t>
      </w:r>
    </w:p>
    <w:p w:rsidR="007D1271" w:rsidRPr="007D1271" w:rsidRDefault="007D1271" w:rsidP="007D1271">
      <w:pPr>
        <w:numPr>
          <w:ilvl w:val="1"/>
          <w:numId w:val="46"/>
        </w:numPr>
        <w:rPr>
          <w:lang w:eastAsia="x-none"/>
        </w:rPr>
      </w:pPr>
      <w:r w:rsidRPr="007D1271">
        <w:rPr>
          <w:lang w:eastAsia="x-none"/>
        </w:rPr>
        <w:t>L1 SL-RSRP over DMRS PSCCH is defined for the case of standalone PSCCH transmissions</w:t>
      </w:r>
    </w:p>
    <w:p w:rsidR="007D1271" w:rsidRPr="007D1271" w:rsidRDefault="007D1271" w:rsidP="007D1271">
      <w:pPr>
        <w:numPr>
          <w:ilvl w:val="1"/>
          <w:numId w:val="46"/>
        </w:numPr>
        <w:rPr>
          <w:lang w:eastAsia="x-none"/>
        </w:rPr>
      </w:pPr>
      <w:r w:rsidRPr="007D1271">
        <w:rPr>
          <w:lang w:eastAsia="x-none"/>
        </w:rPr>
        <w:t>L1 SL-RSSI measurements are introduced for sensing and resource selection procedure</w:t>
      </w:r>
    </w:p>
    <w:p w:rsidR="007D1271" w:rsidRPr="007D1271" w:rsidRDefault="007D1271" w:rsidP="007D1271">
      <w:pPr>
        <w:numPr>
          <w:ilvl w:val="2"/>
          <w:numId w:val="46"/>
        </w:numPr>
        <w:rPr>
          <w:lang w:eastAsia="x-none"/>
        </w:rPr>
      </w:pPr>
      <w:r w:rsidRPr="007D1271">
        <w:rPr>
          <w:lang w:eastAsia="x-none"/>
        </w:rPr>
        <w:t>L1 SL-RSSI measurement is used at least to measure signal strength on non-excluded resources</w:t>
      </w:r>
    </w:p>
    <w:p w:rsidR="007D1271" w:rsidRPr="007D1271" w:rsidRDefault="004467A3" w:rsidP="004467A3">
      <w:pPr>
        <w:rPr>
          <w:lang w:eastAsia="x-none"/>
        </w:rPr>
      </w:pPr>
      <w:r>
        <w:rPr>
          <w:lang w:eastAsia="x-none"/>
        </w:rPr>
        <w:t>Proposal 4</w:t>
      </w:r>
    </w:p>
    <w:p w:rsidR="007D1271" w:rsidRPr="007D1271" w:rsidRDefault="007D1271" w:rsidP="007D1271">
      <w:pPr>
        <w:numPr>
          <w:ilvl w:val="1"/>
          <w:numId w:val="46"/>
        </w:numPr>
        <w:rPr>
          <w:lang w:eastAsia="x-none"/>
        </w:rPr>
      </w:pPr>
      <w:r w:rsidRPr="007D1271">
        <w:rPr>
          <w:lang w:eastAsia="x-none"/>
        </w:rPr>
        <w:t>In case of unicast and groupcast communication, sensing procedure detects and indicates resources which are reserved for transmission by members of the same group/unicast pair</w:t>
      </w:r>
    </w:p>
    <w:p w:rsidR="007D1271" w:rsidRPr="007D1271" w:rsidRDefault="007D1271" w:rsidP="007D1271">
      <w:pPr>
        <w:numPr>
          <w:ilvl w:val="2"/>
          <w:numId w:val="46"/>
        </w:numPr>
        <w:rPr>
          <w:lang w:eastAsia="x-none"/>
        </w:rPr>
      </w:pPr>
      <w:r w:rsidRPr="007D1271">
        <w:rPr>
          <w:lang w:eastAsia="x-none"/>
        </w:rPr>
        <w:t>Resources reserved for transmission by UEs that belong to the same group or unicast pair are excluded from candidate resource set</w:t>
      </w:r>
    </w:p>
    <w:p w:rsidR="007D1271" w:rsidRPr="007D1271" w:rsidRDefault="007D1271" w:rsidP="007D1271">
      <w:pPr>
        <w:numPr>
          <w:ilvl w:val="2"/>
          <w:numId w:val="46"/>
        </w:numPr>
        <w:rPr>
          <w:lang w:eastAsia="x-none"/>
        </w:rPr>
      </w:pPr>
      <w:r w:rsidRPr="007D1271">
        <w:rPr>
          <w:lang w:eastAsia="x-none"/>
        </w:rPr>
        <w:t>Different SL-RSRP thresholds are configured to handle transmissions from group members or unicast link including minus infinity settings that imply automatic exclusion of such resources from candidate resources</w:t>
      </w:r>
    </w:p>
    <w:p w:rsidR="007D1271" w:rsidRPr="007D1271" w:rsidRDefault="004467A3" w:rsidP="004467A3">
      <w:pPr>
        <w:rPr>
          <w:lang w:eastAsia="x-none"/>
        </w:rPr>
      </w:pPr>
      <w:r>
        <w:rPr>
          <w:lang w:eastAsia="x-none"/>
        </w:rPr>
        <w:t>Proposal 5</w:t>
      </w:r>
    </w:p>
    <w:p w:rsidR="007D1271" w:rsidRPr="007D1271" w:rsidRDefault="007D1271" w:rsidP="007D1271">
      <w:pPr>
        <w:numPr>
          <w:ilvl w:val="1"/>
          <w:numId w:val="46"/>
        </w:numPr>
        <w:rPr>
          <w:lang w:eastAsia="x-none"/>
        </w:rPr>
      </w:pPr>
      <w:r w:rsidRPr="007D1271">
        <w:rPr>
          <w:lang w:eastAsia="x-none"/>
        </w:rPr>
        <w:t>For NR-V2X communication, sensing window starts at (</w:t>
      </w:r>
      <w:r w:rsidRPr="007D1271">
        <w:rPr>
          <w:i/>
          <w:lang w:eastAsia="x-none"/>
        </w:rPr>
        <w:t>n-T</w:t>
      </w:r>
      <w:r w:rsidRPr="007D1271">
        <w:rPr>
          <w:i/>
          <w:vertAlign w:val="subscript"/>
          <w:lang w:eastAsia="x-none"/>
        </w:rPr>
        <w:t>0</w:t>
      </w:r>
      <w:r w:rsidRPr="007D1271">
        <w:rPr>
          <w:lang w:eastAsia="x-none"/>
        </w:rPr>
        <w:t xml:space="preserve">) time instance ahead of each resource (re)-selection trigger at time instance </w:t>
      </w:r>
      <w:r w:rsidRPr="007D1271">
        <w:rPr>
          <w:i/>
          <w:lang w:eastAsia="x-none"/>
        </w:rPr>
        <w:t>n</w:t>
      </w:r>
      <w:r w:rsidRPr="007D1271">
        <w:rPr>
          <w:lang w:eastAsia="x-none"/>
        </w:rPr>
        <w:t xml:space="preserve"> and continues till the time instance (</w:t>
      </w:r>
      <w:r w:rsidRPr="007D1271">
        <w:rPr>
          <w:i/>
          <w:lang w:eastAsia="x-none"/>
        </w:rPr>
        <w:t>n+T</w:t>
      </w:r>
      <w:r w:rsidRPr="007D1271">
        <w:rPr>
          <w:i/>
          <w:vertAlign w:val="subscript"/>
          <w:lang w:eastAsia="x-none"/>
        </w:rPr>
        <w:t>2</w:t>
      </w:r>
      <w:r w:rsidRPr="007D1271">
        <w:rPr>
          <w:lang w:eastAsia="x-none"/>
        </w:rPr>
        <w:t>) which is determined by the first sidelink PSCCH transmission at (</w:t>
      </w:r>
      <w:r w:rsidRPr="007D1271">
        <w:rPr>
          <w:i/>
          <w:lang w:eastAsia="x-none"/>
        </w:rPr>
        <w:t>n+T</w:t>
      </w:r>
      <w:r w:rsidRPr="007D1271">
        <w:rPr>
          <w:i/>
          <w:vertAlign w:val="subscript"/>
          <w:lang w:eastAsia="x-none"/>
        </w:rPr>
        <w:t>3</w:t>
      </w:r>
      <w:r w:rsidRPr="007D1271">
        <w:rPr>
          <w:lang w:eastAsia="x-none"/>
        </w:rPr>
        <w:t>) - minus UE processing delay on resource selection (</w:t>
      </w:r>
      <w:r w:rsidRPr="007D1271">
        <w:rPr>
          <w:i/>
          <w:lang w:eastAsia="x-none"/>
        </w:rPr>
        <w:t>T</w:t>
      </w:r>
      <w:r w:rsidRPr="007D1271">
        <w:rPr>
          <w:i/>
          <w:vertAlign w:val="subscript"/>
          <w:lang w:eastAsia="x-none"/>
        </w:rPr>
        <w:t>proc</w:t>
      </w:r>
      <w:r w:rsidRPr="007D1271">
        <w:rPr>
          <w:lang w:eastAsia="x-none"/>
        </w:rPr>
        <w:t>)</w:t>
      </w:r>
    </w:p>
    <w:p w:rsidR="007D1271" w:rsidRPr="007D1271" w:rsidRDefault="007D1271" w:rsidP="007D1271">
      <w:pPr>
        <w:numPr>
          <w:ilvl w:val="1"/>
          <w:numId w:val="46"/>
        </w:numPr>
        <w:rPr>
          <w:lang w:eastAsia="x-none"/>
        </w:rPr>
      </w:pPr>
      <w:r w:rsidRPr="007D1271">
        <w:rPr>
          <w:lang w:eastAsia="x-none"/>
        </w:rPr>
        <w:t>For NR-V2X communication, sensing window is composed from two parts:</w:t>
      </w:r>
    </w:p>
    <w:p w:rsidR="007D1271" w:rsidRPr="007D1271" w:rsidRDefault="007D1271" w:rsidP="007D1271">
      <w:pPr>
        <w:numPr>
          <w:ilvl w:val="2"/>
          <w:numId w:val="46"/>
        </w:numPr>
        <w:rPr>
          <w:lang w:eastAsia="x-none"/>
        </w:rPr>
      </w:pPr>
      <w:r w:rsidRPr="007D1271">
        <w:rPr>
          <w:lang w:eastAsia="x-none"/>
        </w:rPr>
        <w:tab/>
        <w:t>Long-term sensing window (LT-SW) which is a sensing window UE is expected to monitor ahead of resource (re)-selection trigger</w:t>
      </w:r>
    </w:p>
    <w:p w:rsidR="007D1271" w:rsidRPr="007D1271" w:rsidRDefault="007D1271" w:rsidP="007D1271">
      <w:pPr>
        <w:numPr>
          <w:ilvl w:val="3"/>
          <w:numId w:val="46"/>
        </w:numPr>
        <w:rPr>
          <w:lang w:eastAsia="x-none"/>
        </w:rPr>
      </w:pPr>
      <w:r w:rsidRPr="007D1271">
        <w:rPr>
          <w:lang w:eastAsia="x-none"/>
        </w:rPr>
        <w:t>Long term sensing window has configurable and fixed duration</w:t>
      </w:r>
    </w:p>
    <w:p w:rsidR="007D1271" w:rsidRPr="007D1271" w:rsidRDefault="007D1271" w:rsidP="007D1271">
      <w:pPr>
        <w:numPr>
          <w:ilvl w:val="2"/>
          <w:numId w:val="46"/>
        </w:numPr>
        <w:rPr>
          <w:lang w:eastAsia="x-none"/>
        </w:rPr>
      </w:pPr>
      <w:r w:rsidRPr="007D1271">
        <w:rPr>
          <w:lang w:eastAsia="x-none"/>
        </w:rPr>
        <w:t>Short term sensing window (ST-SW) – is a sensing window that starts immediately after resource (re)-selection trigger and continues till the time instance of sidelink transmission – minus UE processing delay on resource selection</w:t>
      </w:r>
    </w:p>
    <w:p w:rsidR="007D1271" w:rsidRPr="007D1271" w:rsidRDefault="004467A3" w:rsidP="004467A3">
      <w:pPr>
        <w:rPr>
          <w:lang w:eastAsia="x-none"/>
        </w:rPr>
      </w:pPr>
      <w:r>
        <w:rPr>
          <w:lang w:eastAsia="x-none"/>
        </w:rPr>
        <w:t>Proposal 6</w:t>
      </w:r>
    </w:p>
    <w:p w:rsidR="007D1271" w:rsidRPr="007D1271" w:rsidRDefault="007D1271" w:rsidP="007D1271">
      <w:pPr>
        <w:numPr>
          <w:ilvl w:val="1"/>
          <w:numId w:val="46"/>
        </w:numPr>
        <w:rPr>
          <w:lang w:eastAsia="x-none"/>
        </w:rPr>
      </w:pPr>
      <w:r w:rsidRPr="007D1271">
        <w:rPr>
          <w:lang w:eastAsia="x-none"/>
        </w:rPr>
        <w:t>Introduce definition of resource selection window which is a time interval where UE selects sidelink resources for transmission</w:t>
      </w:r>
    </w:p>
    <w:p w:rsidR="007D1271" w:rsidRPr="007D1271" w:rsidRDefault="007D1271" w:rsidP="007D1271">
      <w:pPr>
        <w:numPr>
          <w:ilvl w:val="1"/>
          <w:numId w:val="46"/>
        </w:numPr>
        <w:rPr>
          <w:lang w:eastAsia="x-none"/>
        </w:rPr>
      </w:pPr>
      <w:r w:rsidRPr="007D1271">
        <w:rPr>
          <w:lang w:eastAsia="x-none"/>
        </w:rPr>
        <w:t>Resource selection window starts right after resource (re)-selection trigger and bounded by min(T</w:t>
      </w:r>
      <w:r w:rsidRPr="007D1271">
        <w:rPr>
          <w:vertAlign w:val="subscript"/>
          <w:lang w:eastAsia="x-none"/>
        </w:rPr>
        <w:t>PDB</w:t>
      </w:r>
      <w:r w:rsidRPr="007D1271">
        <w:rPr>
          <w:lang w:eastAsia="x-none"/>
        </w:rPr>
        <w:t>, T</w:t>
      </w:r>
      <w:r w:rsidRPr="007D1271">
        <w:rPr>
          <w:vertAlign w:val="subscript"/>
          <w:lang w:eastAsia="x-none"/>
        </w:rPr>
        <w:t>RSW</w:t>
      </w:r>
      <w:r w:rsidRPr="007D1271">
        <w:rPr>
          <w:lang w:eastAsia="x-none"/>
        </w:rPr>
        <w:t xml:space="preserve">), where </w:t>
      </w:r>
    </w:p>
    <w:p w:rsidR="007D1271" w:rsidRPr="007D1271" w:rsidRDefault="007D1271" w:rsidP="007D1271">
      <w:pPr>
        <w:numPr>
          <w:ilvl w:val="2"/>
          <w:numId w:val="46"/>
        </w:numPr>
        <w:rPr>
          <w:lang w:val="en-US" w:eastAsia="x-none"/>
        </w:rPr>
      </w:pPr>
      <w:r w:rsidRPr="007D1271">
        <w:rPr>
          <w:lang w:eastAsia="x-none"/>
        </w:rPr>
        <w:t>T</w:t>
      </w:r>
      <w:r w:rsidRPr="007D1271">
        <w:rPr>
          <w:vertAlign w:val="subscript"/>
          <w:lang w:eastAsia="x-none"/>
        </w:rPr>
        <w:t>PDB</w:t>
      </w:r>
      <w:r w:rsidRPr="007D1271">
        <w:rPr>
          <w:lang w:eastAsia="x-none"/>
        </w:rPr>
        <w:t xml:space="preserve"> – remaining packet delay budget</w:t>
      </w:r>
    </w:p>
    <w:p w:rsidR="007D1271" w:rsidRPr="007D1271" w:rsidRDefault="007D1271" w:rsidP="007D1271">
      <w:pPr>
        <w:numPr>
          <w:ilvl w:val="2"/>
          <w:numId w:val="46"/>
        </w:numPr>
        <w:rPr>
          <w:lang w:val="en-US" w:eastAsia="x-none"/>
        </w:rPr>
      </w:pPr>
      <w:r w:rsidRPr="007D1271">
        <w:rPr>
          <w:lang w:eastAsia="x-none"/>
        </w:rPr>
        <w:t>T</w:t>
      </w:r>
      <w:r w:rsidRPr="007D1271">
        <w:rPr>
          <w:vertAlign w:val="subscript"/>
          <w:lang w:eastAsia="x-none"/>
        </w:rPr>
        <w:t>RSW</w:t>
      </w:r>
      <w:r w:rsidRPr="007D1271">
        <w:rPr>
          <w:lang w:eastAsia="x-none"/>
        </w:rPr>
        <w:t xml:space="preserve"> – configurable resource selection window duration</w:t>
      </w:r>
    </w:p>
    <w:p w:rsidR="007D1271" w:rsidRPr="007D1271" w:rsidRDefault="004467A3" w:rsidP="004467A3">
      <w:pPr>
        <w:rPr>
          <w:lang w:eastAsia="x-none"/>
        </w:rPr>
      </w:pPr>
      <w:r>
        <w:rPr>
          <w:lang w:eastAsia="x-none"/>
        </w:rPr>
        <w:t>Proposal 7</w:t>
      </w:r>
    </w:p>
    <w:p w:rsidR="007D1271" w:rsidRPr="007D1271" w:rsidRDefault="007D1271" w:rsidP="007D1271">
      <w:pPr>
        <w:numPr>
          <w:ilvl w:val="1"/>
          <w:numId w:val="46"/>
        </w:numPr>
        <w:rPr>
          <w:lang w:val="en-US" w:eastAsia="x-none"/>
        </w:rPr>
      </w:pPr>
      <w:r w:rsidRPr="007D1271">
        <w:rPr>
          <w:lang w:val="en-US" w:eastAsia="x-none"/>
        </w:rPr>
        <w:t>Define at least the following resource (re)-selection triggers:</w:t>
      </w:r>
    </w:p>
    <w:p w:rsidR="007D1271" w:rsidRPr="007D1271" w:rsidRDefault="007D1271" w:rsidP="007D1271">
      <w:pPr>
        <w:numPr>
          <w:ilvl w:val="2"/>
          <w:numId w:val="46"/>
        </w:numPr>
        <w:rPr>
          <w:lang w:val="en-US" w:eastAsia="x-none"/>
        </w:rPr>
      </w:pPr>
      <w:r w:rsidRPr="007D1271">
        <w:rPr>
          <w:lang w:val="en-US" w:eastAsia="x-none"/>
        </w:rPr>
        <w:t>UE determines that a new packet is arrived and there is no sidelink resources reserved for its transmission</w:t>
      </w:r>
    </w:p>
    <w:p w:rsidR="007D1271" w:rsidRPr="007D1271" w:rsidRDefault="007D1271" w:rsidP="007D1271">
      <w:pPr>
        <w:numPr>
          <w:ilvl w:val="2"/>
          <w:numId w:val="46"/>
        </w:numPr>
        <w:rPr>
          <w:lang w:val="en-US" w:eastAsia="x-none"/>
        </w:rPr>
      </w:pPr>
      <w:r w:rsidRPr="007D1271">
        <w:rPr>
          <w:lang w:val="en-US" w:eastAsia="x-none"/>
        </w:rPr>
        <w:t>UE determines that new packet is arrived and cannot be transmitted in reserved resources (e.g. lack of reserved sidelink resources, the target QoS level is not guaranteed)</w:t>
      </w:r>
    </w:p>
    <w:p w:rsidR="007D1271" w:rsidRPr="007D1271" w:rsidRDefault="007D1271" w:rsidP="007D1271">
      <w:pPr>
        <w:numPr>
          <w:ilvl w:val="2"/>
          <w:numId w:val="46"/>
        </w:numPr>
        <w:rPr>
          <w:lang w:val="en-US" w:eastAsia="x-none"/>
        </w:rPr>
      </w:pPr>
      <w:r w:rsidRPr="007D1271">
        <w:rPr>
          <w:lang w:val="en-US" w:eastAsia="x-none"/>
        </w:rPr>
        <w:t>UE determines that resource reservation is expired (based on timer or counter of transmitted TBs) and new packet is arrived</w:t>
      </w:r>
    </w:p>
    <w:p w:rsidR="007D1271" w:rsidRPr="007D1271" w:rsidRDefault="007D1271" w:rsidP="007D1271">
      <w:pPr>
        <w:numPr>
          <w:ilvl w:val="3"/>
          <w:numId w:val="46"/>
        </w:numPr>
        <w:rPr>
          <w:lang w:val="en-US" w:eastAsia="x-none"/>
        </w:rPr>
      </w:pPr>
      <w:r w:rsidRPr="007D1271">
        <w:rPr>
          <w:lang w:val="en-US" w:eastAsia="x-none"/>
        </w:rPr>
        <w:t>It is applicable to semi-persistent transmission scheme</w:t>
      </w:r>
    </w:p>
    <w:p w:rsidR="007D1271" w:rsidRPr="007D1271" w:rsidRDefault="007D1271" w:rsidP="007D1271">
      <w:pPr>
        <w:numPr>
          <w:ilvl w:val="1"/>
          <w:numId w:val="46"/>
        </w:numPr>
        <w:rPr>
          <w:lang w:val="en-US" w:eastAsia="x-none"/>
        </w:rPr>
      </w:pPr>
      <w:r w:rsidRPr="007D1271">
        <w:rPr>
          <w:lang w:val="en-US" w:eastAsia="x-none"/>
        </w:rPr>
        <w:lastRenderedPageBreak/>
        <w:t>Continue discussion on additional triggers for resource (re)-selection</w:t>
      </w:r>
    </w:p>
    <w:p w:rsidR="007D1271" w:rsidRPr="007D1271" w:rsidRDefault="004467A3" w:rsidP="004467A3">
      <w:pPr>
        <w:rPr>
          <w:lang w:eastAsia="x-none"/>
        </w:rPr>
      </w:pPr>
      <w:r>
        <w:rPr>
          <w:lang w:eastAsia="x-none"/>
        </w:rPr>
        <w:t>Proposal 8</w:t>
      </w:r>
    </w:p>
    <w:p w:rsidR="007D1271" w:rsidRPr="007D1271" w:rsidRDefault="007D1271" w:rsidP="007D1271">
      <w:pPr>
        <w:numPr>
          <w:ilvl w:val="1"/>
          <w:numId w:val="46"/>
        </w:numPr>
        <w:rPr>
          <w:lang w:eastAsia="x-none"/>
        </w:rPr>
      </w:pPr>
      <w:r w:rsidRPr="007D1271">
        <w:rPr>
          <w:lang w:eastAsia="x-none"/>
        </w:rPr>
        <w:t xml:space="preserve">When resource (re)-selection is triggered, UE forms initial candidate resource set of </w:t>
      </w:r>
      <w:r w:rsidRPr="007D1271">
        <w:rPr>
          <w:i/>
          <w:lang w:eastAsia="x-none"/>
        </w:rPr>
        <w:t>M</w:t>
      </w:r>
      <w:r w:rsidRPr="007D1271">
        <w:rPr>
          <w:lang w:eastAsia="x-none"/>
        </w:rPr>
        <w:t xml:space="preserve"> resources based on sensing results collected before resource reselection trigger (i.e. in long-term resource selection window)</w:t>
      </w:r>
    </w:p>
    <w:p w:rsidR="007D1271" w:rsidRPr="007D1271" w:rsidRDefault="007D1271" w:rsidP="007D1271">
      <w:pPr>
        <w:numPr>
          <w:ilvl w:val="2"/>
          <w:numId w:val="46"/>
        </w:numPr>
        <w:rPr>
          <w:lang w:eastAsia="x-none"/>
        </w:rPr>
      </w:pPr>
      <w:r w:rsidRPr="007D1271">
        <w:rPr>
          <w:lang w:eastAsia="x-none"/>
        </w:rPr>
        <w:t>This is the step of resource exclusion procedure</w:t>
      </w:r>
    </w:p>
    <w:p w:rsidR="007D1271" w:rsidRPr="007D1271" w:rsidRDefault="007D1271" w:rsidP="007D1271">
      <w:pPr>
        <w:numPr>
          <w:ilvl w:val="1"/>
          <w:numId w:val="46"/>
        </w:numPr>
        <w:rPr>
          <w:lang w:eastAsia="x-none"/>
        </w:rPr>
      </w:pPr>
      <w:r w:rsidRPr="007D1271">
        <w:rPr>
          <w:lang w:eastAsia="x-none"/>
        </w:rPr>
        <w:t xml:space="preserve">UE prioritizes transmission on a subset of the earliest in time candidate resources by randomly picking one resource out of </w:t>
      </w:r>
      <w:r w:rsidRPr="007D1271">
        <w:rPr>
          <w:i/>
          <w:lang w:eastAsia="x-none"/>
        </w:rPr>
        <w:t xml:space="preserve">N </w:t>
      </w:r>
      <w:r w:rsidRPr="007D1271">
        <w:rPr>
          <w:lang w:eastAsia="x-none"/>
        </w:rPr>
        <w:t>earliest in time resources from initial candidate resource set</w:t>
      </w:r>
    </w:p>
    <w:p w:rsidR="007D1271" w:rsidRPr="007D1271" w:rsidRDefault="007D1271" w:rsidP="007D1271">
      <w:pPr>
        <w:numPr>
          <w:ilvl w:val="1"/>
          <w:numId w:val="46"/>
        </w:numPr>
        <w:rPr>
          <w:lang w:eastAsia="x-none"/>
        </w:rPr>
      </w:pPr>
      <w:r w:rsidRPr="007D1271">
        <w:rPr>
          <w:lang w:eastAsia="x-none"/>
        </w:rPr>
        <w:t>UE refines initial candidate resource set based on monitoring of sidelink transmissions within resource selection window at least until the first in time (initial) transmission on selected candidate resource</w:t>
      </w:r>
    </w:p>
    <w:p w:rsidR="007D1271" w:rsidRPr="007D1271" w:rsidRDefault="004467A3" w:rsidP="004467A3">
      <w:pPr>
        <w:rPr>
          <w:lang w:eastAsia="x-none"/>
        </w:rPr>
      </w:pPr>
      <w:r>
        <w:rPr>
          <w:lang w:eastAsia="x-none"/>
        </w:rPr>
        <w:t>Proposal 9</w:t>
      </w:r>
    </w:p>
    <w:p w:rsidR="007D1271" w:rsidRPr="007D1271" w:rsidRDefault="007D1271" w:rsidP="007D1271">
      <w:pPr>
        <w:numPr>
          <w:ilvl w:val="1"/>
          <w:numId w:val="46"/>
        </w:numPr>
        <w:rPr>
          <w:lang w:eastAsia="x-none"/>
        </w:rPr>
      </w:pPr>
      <w:r w:rsidRPr="007D1271">
        <w:rPr>
          <w:lang w:eastAsia="x-none"/>
        </w:rPr>
        <w:t>Long-term sensing window duration is (pre)-configured</w:t>
      </w:r>
    </w:p>
    <w:p w:rsidR="007D1271" w:rsidRPr="007D1271" w:rsidRDefault="007D1271" w:rsidP="007D1271">
      <w:pPr>
        <w:numPr>
          <w:ilvl w:val="1"/>
          <w:numId w:val="46"/>
        </w:numPr>
        <w:rPr>
          <w:lang w:eastAsia="x-none"/>
        </w:rPr>
      </w:pPr>
      <w:r w:rsidRPr="007D1271">
        <w:rPr>
          <w:lang w:eastAsia="x-none"/>
        </w:rPr>
        <w:t>Timer or counter based condition is used to trigger resource (re)-selection for semi-persistent resource selection scheme</w:t>
      </w:r>
    </w:p>
    <w:p w:rsidR="007D1271" w:rsidRPr="007D1271" w:rsidRDefault="007D1271" w:rsidP="007D1271">
      <w:pPr>
        <w:numPr>
          <w:ilvl w:val="1"/>
          <w:numId w:val="46"/>
        </w:numPr>
        <w:rPr>
          <w:lang w:eastAsia="x-none"/>
        </w:rPr>
      </w:pPr>
      <w:r w:rsidRPr="007D1271">
        <w:rPr>
          <w:lang w:eastAsia="x-none"/>
        </w:rPr>
        <w:t>Semi-persistent resource selection scheme is applied for semi-persistent transmissions with resource reservation interval (SPS period) below long-term sensing window duration</w:t>
      </w:r>
    </w:p>
    <w:p w:rsidR="007D1271" w:rsidRPr="007D1271" w:rsidRDefault="007D1271" w:rsidP="007D1271">
      <w:pPr>
        <w:numPr>
          <w:ilvl w:val="1"/>
          <w:numId w:val="46"/>
        </w:numPr>
        <w:rPr>
          <w:lang w:eastAsia="x-none"/>
        </w:rPr>
      </w:pPr>
      <w:r w:rsidRPr="007D1271">
        <w:rPr>
          <w:lang w:eastAsia="x-none"/>
        </w:rPr>
        <w:t>Dynamic resource selection scheme is applied for aperiodic transmissions and semi-persistent transmissions which resource reservation interval (SPS period) exceeds long-term sensing window duration</w:t>
      </w:r>
    </w:p>
    <w:p w:rsidR="007D1271" w:rsidRPr="007D1271" w:rsidRDefault="004467A3" w:rsidP="004467A3">
      <w:pPr>
        <w:rPr>
          <w:lang w:eastAsia="x-none"/>
        </w:rPr>
      </w:pPr>
      <w:r>
        <w:rPr>
          <w:lang w:eastAsia="x-none"/>
        </w:rPr>
        <w:t>Proposal 10</w:t>
      </w:r>
    </w:p>
    <w:p w:rsidR="007D1271" w:rsidRPr="007D1271" w:rsidRDefault="007D1271" w:rsidP="007D1271">
      <w:pPr>
        <w:numPr>
          <w:ilvl w:val="1"/>
          <w:numId w:val="46"/>
        </w:numPr>
        <w:rPr>
          <w:lang w:eastAsia="x-none"/>
        </w:rPr>
      </w:pPr>
      <w:r w:rsidRPr="007D1271">
        <w:rPr>
          <w:lang w:eastAsia="x-none"/>
        </w:rPr>
        <w:t>UE performing sensing and resource selection procedures takes into account QoS attributes of ongoing sidelink transmissions from other UEs and its QoS of its own sidelink transmission</w:t>
      </w:r>
    </w:p>
    <w:p w:rsidR="007D1271" w:rsidRPr="007D1271" w:rsidRDefault="007D1271" w:rsidP="007D1271">
      <w:pPr>
        <w:numPr>
          <w:ilvl w:val="2"/>
          <w:numId w:val="46"/>
        </w:numPr>
        <w:rPr>
          <w:lang w:eastAsia="x-none"/>
        </w:rPr>
      </w:pPr>
      <w:r w:rsidRPr="007D1271">
        <w:rPr>
          <w:lang w:eastAsia="x-none"/>
        </w:rPr>
        <w:t>At least sidelink transmission priority is signalled by all UEs</w:t>
      </w:r>
    </w:p>
    <w:p w:rsidR="007D1271" w:rsidRPr="007D1271" w:rsidRDefault="007D1271" w:rsidP="007D1271">
      <w:pPr>
        <w:numPr>
          <w:ilvl w:val="1"/>
          <w:numId w:val="46"/>
        </w:numPr>
        <w:rPr>
          <w:lang w:eastAsia="x-none"/>
        </w:rPr>
      </w:pPr>
      <w:r w:rsidRPr="007D1271">
        <w:rPr>
          <w:lang w:eastAsia="x-none"/>
        </w:rPr>
        <w:t>Different SL-RSRP thresholds are applied based on QoS attributes detected from SCI transmission and QoS attribute of UE selecting resource</w:t>
      </w:r>
    </w:p>
    <w:p w:rsidR="007D1271" w:rsidRPr="007D1271" w:rsidRDefault="004467A3" w:rsidP="004467A3">
      <w:pPr>
        <w:rPr>
          <w:lang w:eastAsia="x-none"/>
        </w:rPr>
      </w:pPr>
      <w:r>
        <w:rPr>
          <w:lang w:eastAsia="x-none"/>
        </w:rPr>
        <w:t>Proposal 11</w:t>
      </w:r>
    </w:p>
    <w:p w:rsidR="007D1271" w:rsidRPr="007D1271" w:rsidRDefault="007D1271" w:rsidP="007D1271">
      <w:pPr>
        <w:numPr>
          <w:ilvl w:val="1"/>
          <w:numId w:val="46"/>
        </w:numPr>
        <w:rPr>
          <w:lang w:val="en-US" w:eastAsia="x-none"/>
        </w:rPr>
      </w:pPr>
      <w:r w:rsidRPr="007D1271">
        <w:rPr>
          <w:lang w:eastAsia="x-none"/>
        </w:rPr>
        <w:t>NR V2X supports the following type of assistance information for resource selection:</w:t>
      </w:r>
    </w:p>
    <w:p w:rsidR="007D1271" w:rsidRPr="007D1271" w:rsidRDefault="007D1271" w:rsidP="007D1271">
      <w:pPr>
        <w:numPr>
          <w:ilvl w:val="2"/>
          <w:numId w:val="46"/>
        </w:numPr>
        <w:rPr>
          <w:lang w:val="en-US" w:eastAsia="x-none"/>
        </w:rPr>
      </w:pPr>
      <w:r w:rsidRPr="007D1271">
        <w:rPr>
          <w:lang w:eastAsia="x-none"/>
        </w:rPr>
        <w:t>Feedback from target receivers / UEs on recommended resource for transmission</w:t>
      </w:r>
    </w:p>
    <w:p w:rsidR="007D1271" w:rsidRPr="007D1271" w:rsidRDefault="004467A3" w:rsidP="004467A3">
      <w:pPr>
        <w:rPr>
          <w:lang w:val="en-US" w:eastAsia="x-none"/>
        </w:rPr>
      </w:pPr>
      <w:r>
        <w:rPr>
          <w:lang w:val="en-US" w:eastAsia="x-none"/>
        </w:rPr>
        <w:t>Proposal 12</w:t>
      </w:r>
    </w:p>
    <w:p w:rsidR="007D1271" w:rsidRPr="007D1271" w:rsidRDefault="007D1271" w:rsidP="007D1271">
      <w:pPr>
        <w:numPr>
          <w:ilvl w:val="1"/>
          <w:numId w:val="44"/>
        </w:numPr>
        <w:rPr>
          <w:lang w:val="en-US" w:eastAsia="x-none"/>
        </w:rPr>
      </w:pPr>
      <w:r w:rsidRPr="007D1271">
        <w:rPr>
          <w:lang w:val="en-US" w:eastAsia="x-none"/>
        </w:rPr>
        <w:t>Enable sidelink preemption mechanisms for eV2X sidelink communication with highest priority</w:t>
      </w:r>
    </w:p>
    <w:p w:rsidR="007D1271" w:rsidRPr="007D1271" w:rsidRDefault="004467A3" w:rsidP="004467A3">
      <w:pPr>
        <w:rPr>
          <w:lang w:val="en-US" w:eastAsia="x-none"/>
        </w:rPr>
      </w:pPr>
      <w:r>
        <w:rPr>
          <w:lang w:val="en-US" w:eastAsia="x-none"/>
        </w:rPr>
        <w:t>Proposal 13</w:t>
      </w:r>
    </w:p>
    <w:p w:rsidR="007D1271" w:rsidRPr="007D1271" w:rsidRDefault="007D1271" w:rsidP="007D1271">
      <w:pPr>
        <w:numPr>
          <w:ilvl w:val="1"/>
          <w:numId w:val="48"/>
        </w:numPr>
        <w:rPr>
          <w:lang w:val="en-US" w:eastAsia="x-none"/>
        </w:rPr>
      </w:pPr>
      <w:r w:rsidRPr="007D1271">
        <w:rPr>
          <w:lang w:val="en-US" w:eastAsia="x-none"/>
        </w:rPr>
        <w:t>Sensing based schemed with distributed resource allocation in time where each transmission contains control channel provides the best system level performance and should be agreed for NR V2X communication.</w:t>
      </w:r>
    </w:p>
    <w:p w:rsidR="007D1271" w:rsidRPr="007D1271" w:rsidRDefault="004467A3" w:rsidP="004467A3">
      <w:pPr>
        <w:rPr>
          <w:lang w:val="en-US" w:eastAsia="x-none"/>
        </w:rPr>
      </w:pPr>
      <w:r>
        <w:rPr>
          <w:lang w:val="en-US" w:eastAsia="x-none"/>
        </w:rPr>
        <w:t>Proposal 14</w:t>
      </w:r>
    </w:p>
    <w:p w:rsidR="007D1271" w:rsidRPr="007D1271" w:rsidRDefault="007D1271" w:rsidP="007D1271">
      <w:pPr>
        <w:numPr>
          <w:ilvl w:val="1"/>
          <w:numId w:val="44"/>
        </w:numPr>
        <w:rPr>
          <w:lang w:val="en-US" w:eastAsia="x-none"/>
        </w:rPr>
      </w:pPr>
      <w:r w:rsidRPr="007D1271">
        <w:rPr>
          <w:lang w:val="en-US" w:eastAsia="x-none"/>
        </w:rPr>
        <w:t>Adopt look-ahead based resource selection</w:t>
      </w:r>
    </w:p>
    <w:p w:rsidR="007D1271" w:rsidRPr="007D1271" w:rsidRDefault="007D1271" w:rsidP="007D1271">
      <w:pPr>
        <w:numPr>
          <w:ilvl w:val="1"/>
          <w:numId w:val="44"/>
        </w:numPr>
        <w:rPr>
          <w:lang w:val="en-US" w:eastAsia="x-none"/>
        </w:rPr>
      </w:pPr>
      <w:r w:rsidRPr="007D1271">
        <w:rPr>
          <w:lang w:val="en-US" w:eastAsia="x-none"/>
        </w:rPr>
        <w:t>Support reservation signaling for up to 4 (re)-transmissions</w:t>
      </w:r>
    </w:p>
    <w:p w:rsidR="007D1271" w:rsidRPr="007D1271" w:rsidRDefault="007D1271" w:rsidP="007D1271">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26" w:history="1">
        <w:r w:rsidR="00855DC0" w:rsidRPr="00855DC0">
          <w:rPr>
            <w:rStyle w:val="Hyperlink"/>
            <w:rFonts w:ascii="Times New Roman" w:hAnsi="Times New Roman"/>
            <w:i w:val="0"/>
            <w:sz w:val="20"/>
            <w:szCs w:val="20"/>
          </w:rPr>
          <w:t>R1-1906839</w:t>
        </w:r>
      </w:hyperlink>
      <w:r w:rsidR="00855DC0" w:rsidRPr="00855DC0">
        <w:rPr>
          <w:rFonts w:ascii="Times New Roman" w:hAnsi="Times New Roman"/>
          <w:i w:val="0"/>
          <w:sz w:val="20"/>
          <w:szCs w:val="20"/>
        </w:rPr>
        <w:tab/>
        <w:t>Discussion on NR V2X mode 2 resource allocation</w:t>
      </w:r>
      <w:r w:rsidR="00855DC0" w:rsidRPr="00855DC0">
        <w:rPr>
          <w:rFonts w:ascii="Times New Roman" w:hAnsi="Times New Roman"/>
          <w:i w:val="0"/>
          <w:sz w:val="20"/>
          <w:szCs w:val="20"/>
        </w:rPr>
        <w:tab/>
        <w:t>Sony</w:t>
      </w:r>
    </w:p>
    <w:p w:rsidR="00B56360" w:rsidRPr="00B56360" w:rsidRDefault="00B56360" w:rsidP="00B56360">
      <w:pPr>
        <w:rPr>
          <w:lang w:val="en-US" w:eastAsia="x-none"/>
        </w:rPr>
      </w:pPr>
      <w:r w:rsidRPr="00B56360">
        <w:rPr>
          <w:rFonts w:hint="eastAsia"/>
          <w:lang w:val="en-US" w:eastAsia="x-none"/>
        </w:rPr>
        <w:t>Proposal 1: For the purpose of sensing, in addition to information on time resource and frequency location,</w:t>
      </w:r>
      <w:r w:rsidRPr="00B56360">
        <w:rPr>
          <w:lang w:val="en-US" w:eastAsia="x-none"/>
        </w:rPr>
        <w:t xml:space="preserve"> the following information should be signaled in SCI:</w:t>
      </w:r>
      <w:r w:rsidRPr="00B56360">
        <w:rPr>
          <w:rFonts w:hint="eastAsia"/>
          <w:lang w:val="en-US" w:eastAsia="x-none"/>
        </w:rPr>
        <w:t xml:space="preserve"> </w:t>
      </w:r>
    </w:p>
    <w:p w:rsidR="00B56360" w:rsidRPr="00B56360" w:rsidRDefault="00B56360" w:rsidP="00B56360">
      <w:pPr>
        <w:numPr>
          <w:ilvl w:val="0"/>
          <w:numId w:val="50"/>
        </w:numPr>
        <w:rPr>
          <w:lang w:val="en-US" w:eastAsia="x-none"/>
        </w:rPr>
      </w:pPr>
      <w:r w:rsidRPr="00B56360">
        <w:rPr>
          <w:lang w:val="en-US" w:eastAsia="x-none"/>
        </w:rPr>
        <w:t xml:space="preserve">Priority </w:t>
      </w:r>
    </w:p>
    <w:p w:rsidR="00B56360" w:rsidRPr="00B56360" w:rsidRDefault="00B56360" w:rsidP="00B56360">
      <w:pPr>
        <w:numPr>
          <w:ilvl w:val="0"/>
          <w:numId w:val="50"/>
        </w:numPr>
        <w:rPr>
          <w:lang w:val="en-US" w:eastAsia="x-none"/>
        </w:rPr>
      </w:pPr>
      <w:r w:rsidRPr="00B56360">
        <w:rPr>
          <w:lang w:val="en-US" w:eastAsia="x-none"/>
        </w:rPr>
        <w:t>Resource reservation</w:t>
      </w:r>
    </w:p>
    <w:p w:rsidR="00B56360" w:rsidRPr="00B56360" w:rsidRDefault="00B56360" w:rsidP="00B56360">
      <w:pPr>
        <w:numPr>
          <w:ilvl w:val="0"/>
          <w:numId w:val="50"/>
        </w:numPr>
        <w:rPr>
          <w:lang w:val="en-US" w:eastAsia="x-none"/>
        </w:rPr>
      </w:pPr>
      <w:r w:rsidRPr="00B56360">
        <w:rPr>
          <w:lang w:val="en-US" w:eastAsia="x-none"/>
        </w:rPr>
        <w:t>Retransmission</w:t>
      </w:r>
    </w:p>
    <w:p w:rsidR="00B56360" w:rsidRPr="00B56360" w:rsidRDefault="00B56360" w:rsidP="00B56360">
      <w:pPr>
        <w:rPr>
          <w:lang w:val="en-US" w:eastAsia="x-none"/>
        </w:rPr>
      </w:pPr>
      <w:r w:rsidRPr="00B56360">
        <w:rPr>
          <w:rFonts w:hint="eastAsia"/>
          <w:lang w:val="en-US" w:eastAsia="x-none"/>
        </w:rPr>
        <w:t>Proposal 2: SL-RSSI measurement is used if the corresponding SCI is not decoded.</w:t>
      </w:r>
    </w:p>
    <w:p w:rsidR="00B56360" w:rsidRPr="00B56360" w:rsidRDefault="00B56360" w:rsidP="00B56360">
      <w:pPr>
        <w:rPr>
          <w:lang w:val="en-US" w:eastAsia="x-none"/>
        </w:rPr>
      </w:pPr>
      <w:r w:rsidRPr="00B56360">
        <w:rPr>
          <w:rFonts w:hint="eastAsia"/>
          <w:lang w:val="en-US" w:eastAsia="x-none"/>
        </w:rPr>
        <w:t>Proposal 3: Support to use the assistance information during resource selection procedure</w:t>
      </w:r>
      <w:r w:rsidRPr="00B56360">
        <w:rPr>
          <w:lang w:val="en-US" w:eastAsia="x-none"/>
        </w:rPr>
        <w:t>, e.g. the timing when the receiver UE can receive data</w:t>
      </w:r>
      <w:r w:rsidRPr="00B56360">
        <w:rPr>
          <w:rFonts w:hint="eastAsia"/>
          <w:lang w:val="en-US" w:eastAsia="x-none"/>
        </w:rPr>
        <w:t>.</w:t>
      </w:r>
    </w:p>
    <w:p w:rsidR="00B56360" w:rsidRPr="00B56360" w:rsidRDefault="00B56360" w:rsidP="00B56360">
      <w:pPr>
        <w:rPr>
          <w:lang w:val="en-US" w:eastAsia="x-none"/>
        </w:rPr>
      </w:pPr>
      <w:r w:rsidRPr="00B56360">
        <w:rPr>
          <w:rFonts w:hint="eastAsia"/>
          <w:lang w:val="en-US" w:eastAsia="x-none"/>
        </w:rPr>
        <w:t>Proposal 4: Support the standalone PSCCH for resource reservation.</w:t>
      </w:r>
      <w:r w:rsidRPr="00B56360">
        <w:rPr>
          <w:lang w:val="en-US" w:eastAsia="x-none"/>
        </w:rPr>
        <w:t xml:space="preserve"> FFS how to handle the problem of increasing congestion due to transmission of the standalone PSCCH.</w:t>
      </w:r>
    </w:p>
    <w:p w:rsidR="00B56360" w:rsidRPr="00B56360" w:rsidRDefault="00B56360" w:rsidP="00B56360">
      <w:pPr>
        <w:rPr>
          <w:lang w:val="en-US" w:eastAsia="x-none"/>
        </w:rPr>
      </w:pPr>
      <w:r w:rsidRPr="00B56360">
        <w:rPr>
          <w:rFonts w:hint="eastAsia"/>
          <w:lang w:val="en-US" w:eastAsia="x-none"/>
        </w:rPr>
        <w:t>Proposal 5: Support resource reservation for HARQ-based retransmission.</w:t>
      </w:r>
    </w:p>
    <w:p w:rsidR="00B56360" w:rsidRPr="00B56360" w:rsidRDefault="00B56360" w:rsidP="00B56360">
      <w:pPr>
        <w:rPr>
          <w:lang w:val="en-US" w:eastAsia="x-none"/>
        </w:rPr>
      </w:pPr>
      <w:r w:rsidRPr="00B56360">
        <w:rPr>
          <w:rFonts w:hint="eastAsia"/>
          <w:lang w:val="en-US" w:eastAsia="x-none"/>
        </w:rPr>
        <w:t>P</w:t>
      </w:r>
      <w:r w:rsidRPr="00B56360">
        <w:rPr>
          <w:lang w:val="en-US" w:eastAsia="x-none"/>
        </w:rPr>
        <w:t>roposal 6: Support counter-based reselection as baseline.</w:t>
      </w:r>
    </w:p>
    <w:p w:rsidR="00B56360" w:rsidRPr="00B56360" w:rsidRDefault="00B56360" w:rsidP="00B56360">
      <w:pPr>
        <w:rPr>
          <w:lang w:val="en-US" w:eastAsia="x-none"/>
        </w:rPr>
      </w:pPr>
      <w:r w:rsidRPr="00B56360">
        <w:rPr>
          <w:rFonts w:hint="eastAsia"/>
          <w:lang w:val="en-US" w:eastAsia="x-none"/>
        </w:rPr>
        <w:t xml:space="preserve">Proposal 7: </w:t>
      </w:r>
      <w:r w:rsidRPr="00B56360">
        <w:rPr>
          <w:lang w:val="en-US" w:eastAsia="x-none"/>
        </w:rPr>
        <w:t>On top of the counter-based mechanism</w:t>
      </w:r>
      <w:r w:rsidRPr="00B56360">
        <w:rPr>
          <w:rFonts w:hint="eastAsia"/>
          <w:lang w:val="en-US" w:eastAsia="x-none"/>
        </w:rPr>
        <w:t>, resource reselection can be triggered by HARQ feedback.</w:t>
      </w:r>
    </w:p>
    <w:p w:rsidR="00B56360" w:rsidRPr="00B56360" w:rsidRDefault="00B56360" w:rsidP="00B56360">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27" w:history="1">
        <w:r w:rsidR="00855DC0" w:rsidRPr="00855DC0">
          <w:rPr>
            <w:rStyle w:val="Hyperlink"/>
            <w:rFonts w:ascii="Times New Roman" w:hAnsi="Times New Roman"/>
            <w:i w:val="0"/>
            <w:sz w:val="20"/>
            <w:szCs w:val="20"/>
          </w:rPr>
          <w:t>R1-1906936</w:t>
        </w:r>
      </w:hyperlink>
      <w:r w:rsidR="00855DC0" w:rsidRPr="00855DC0">
        <w:rPr>
          <w:rFonts w:ascii="Times New Roman" w:hAnsi="Times New Roman"/>
          <w:i w:val="0"/>
          <w:sz w:val="20"/>
          <w:szCs w:val="20"/>
        </w:rPr>
        <w:tab/>
        <w:t>On Resource Allocation for NR V2X Mode 2</w:t>
      </w:r>
      <w:r w:rsidR="00855DC0" w:rsidRPr="00855DC0">
        <w:rPr>
          <w:rFonts w:ascii="Times New Roman" w:hAnsi="Times New Roman"/>
          <w:i w:val="0"/>
          <w:sz w:val="20"/>
          <w:szCs w:val="20"/>
        </w:rPr>
        <w:tab/>
        <w:t>Samsung</w:t>
      </w:r>
    </w:p>
    <w:p w:rsidR="00E57526" w:rsidRPr="00E57526" w:rsidRDefault="00E57526" w:rsidP="00E57526">
      <w:pPr>
        <w:rPr>
          <w:lang w:val="en-US" w:eastAsia="x-none"/>
        </w:rPr>
      </w:pPr>
      <w:r w:rsidRPr="00E57526">
        <w:rPr>
          <w:lang w:val="en-US" w:eastAsia="x-none"/>
        </w:rPr>
        <w:t>Proposal 1: NR V2X Mode 2 sensing procedure includes a long-term sensing and a short-term sensing:</w:t>
      </w:r>
    </w:p>
    <w:p w:rsidR="00E57526" w:rsidRPr="00E57526" w:rsidRDefault="00E57526" w:rsidP="00E57526">
      <w:pPr>
        <w:numPr>
          <w:ilvl w:val="0"/>
          <w:numId w:val="51"/>
        </w:numPr>
        <w:rPr>
          <w:lang w:val="en-US" w:eastAsia="x-none"/>
        </w:rPr>
      </w:pPr>
      <w:r w:rsidRPr="00E57526">
        <w:rPr>
          <w:lang w:val="en-US" w:eastAsia="x-none"/>
        </w:rPr>
        <w:t xml:space="preserve">Long-term sensing is used to exclude resources that are going to be used by other UEs </w:t>
      </w:r>
    </w:p>
    <w:p w:rsidR="00E57526" w:rsidRPr="00E57526" w:rsidRDefault="00E57526" w:rsidP="00E57526">
      <w:pPr>
        <w:numPr>
          <w:ilvl w:val="1"/>
          <w:numId w:val="51"/>
        </w:numPr>
        <w:rPr>
          <w:lang w:val="en-US" w:eastAsia="x-none"/>
        </w:rPr>
      </w:pPr>
      <w:r w:rsidRPr="00E57526">
        <w:rPr>
          <w:lang w:val="en-US" w:eastAsia="x-none"/>
        </w:rPr>
        <w:t>Long-term sensing is at least based on SCI decoding and SL-RSRP measurement.</w:t>
      </w:r>
    </w:p>
    <w:p w:rsidR="00E57526" w:rsidRPr="00E57526" w:rsidRDefault="00E57526" w:rsidP="00E57526">
      <w:pPr>
        <w:numPr>
          <w:ilvl w:val="1"/>
          <w:numId w:val="51"/>
        </w:numPr>
        <w:rPr>
          <w:lang w:val="en-US" w:eastAsia="x-none"/>
        </w:rPr>
      </w:pPr>
      <w:r w:rsidRPr="00E57526">
        <w:rPr>
          <w:lang w:val="en-US" w:eastAsia="x-none"/>
        </w:rPr>
        <w:t>Long-term sensing is based on resource(s) before the slot when resource selection is triggered.</w:t>
      </w:r>
    </w:p>
    <w:p w:rsidR="00E57526" w:rsidRPr="00E57526" w:rsidRDefault="00E57526" w:rsidP="00E57526">
      <w:pPr>
        <w:numPr>
          <w:ilvl w:val="0"/>
          <w:numId w:val="51"/>
        </w:numPr>
        <w:rPr>
          <w:lang w:val="en-US" w:eastAsia="x-none"/>
        </w:rPr>
      </w:pPr>
      <w:r w:rsidRPr="00E57526">
        <w:rPr>
          <w:lang w:val="en-US" w:eastAsia="x-none"/>
        </w:rPr>
        <w:t>Short-term sensing is used to check whether resource(s), not excluded in long-term sensing, is available at current time</w:t>
      </w:r>
    </w:p>
    <w:p w:rsidR="00E57526" w:rsidRPr="00E57526" w:rsidRDefault="00E57526" w:rsidP="00E57526">
      <w:pPr>
        <w:numPr>
          <w:ilvl w:val="1"/>
          <w:numId w:val="51"/>
        </w:numPr>
        <w:rPr>
          <w:lang w:val="en-US" w:eastAsia="x-none"/>
        </w:rPr>
      </w:pPr>
      <w:r w:rsidRPr="00E57526">
        <w:rPr>
          <w:lang w:val="en-US" w:eastAsia="x-none"/>
        </w:rPr>
        <w:t>Short-term sensing is at least based on SL-RSSI measurement.</w:t>
      </w:r>
    </w:p>
    <w:p w:rsidR="00E57526" w:rsidRPr="00E57526" w:rsidRDefault="00E57526" w:rsidP="00E57526">
      <w:pPr>
        <w:numPr>
          <w:ilvl w:val="1"/>
          <w:numId w:val="51"/>
        </w:numPr>
        <w:rPr>
          <w:lang w:val="en-US" w:eastAsia="x-none"/>
        </w:rPr>
      </w:pPr>
      <w:r w:rsidRPr="00E57526">
        <w:rPr>
          <w:lang w:val="en-US" w:eastAsia="x-none"/>
        </w:rPr>
        <w:t>Short-term sensing is based on resource(s) on or after the slot when resource selection is triggered.</w:t>
      </w:r>
    </w:p>
    <w:p w:rsidR="00E57526" w:rsidRPr="00E57526" w:rsidRDefault="00E57526" w:rsidP="00E57526">
      <w:pPr>
        <w:rPr>
          <w:lang w:val="en-US" w:eastAsia="x-none"/>
        </w:rPr>
      </w:pPr>
      <w:r w:rsidRPr="00E57526">
        <w:rPr>
          <w:lang w:val="en-US" w:eastAsia="x-none"/>
        </w:rPr>
        <w:lastRenderedPageBreak/>
        <w:t>Proposal 2: NR V2X Mode 2 resource selection supports both semi-persistent scheme and dynamic scheme.</w:t>
      </w:r>
    </w:p>
    <w:p w:rsidR="00E57526" w:rsidRPr="00E57526" w:rsidRDefault="00E57526" w:rsidP="00E57526">
      <w:pPr>
        <w:rPr>
          <w:lang w:val="en-US" w:eastAsia="x-none"/>
        </w:rPr>
      </w:pPr>
    </w:p>
    <w:p w:rsidR="00E57526" w:rsidRPr="00E57526" w:rsidRDefault="00E57526" w:rsidP="00E57526">
      <w:pPr>
        <w:rPr>
          <w:lang w:eastAsia="x-none"/>
        </w:rPr>
      </w:pPr>
      <w:r w:rsidRPr="00E57526">
        <w:rPr>
          <w:rFonts w:hint="eastAsia"/>
          <w:lang w:eastAsia="x-none"/>
        </w:rPr>
        <w:t xml:space="preserve">Observation </w:t>
      </w:r>
      <w:r w:rsidRPr="00E57526">
        <w:rPr>
          <w:lang w:eastAsia="x-none"/>
        </w:rPr>
        <w:t>1</w:t>
      </w:r>
      <w:r w:rsidRPr="00E57526">
        <w:rPr>
          <w:rFonts w:hint="eastAsia"/>
          <w:lang w:eastAsia="x-none"/>
        </w:rPr>
        <w:t>: Using L1-RSRQ based on sidelink DMRS in channel sensing is beneficial.</w:t>
      </w:r>
    </w:p>
    <w:p w:rsidR="00E57526" w:rsidRPr="00E57526" w:rsidRDefault="00E57526" w:rsidP="00E57526">
      <w:pPr>
        <w:rPr>
          <w:lang w:eastAsia="x-none"/>
        </w:rPr>
      </w:pPr>
      <w:r w:rsidRPr="00E57526">
        <w:rPr>
          <w:rFonts w:hint="eastAsia"/>
          <w:lang w:eastAsia="x-none"/>
        </w:rPr>
        <w:t xml:space="preserve">Proposal </w:t>
      </w:r>
      <w:r w:rsidRPr="00E57526">
        <w:rPr>
          <w:lang w:eastAsia="x-none"/>
        </w:rPr>
        <w:t>3</w:t>
      </w:r>
      <w:r w:rsidRPr="00E57526">
        <w:rPr>
          <w:rFonts w:hint="eastAsia"/>
          <w:lang w:eastAsia="x-none"/>
        </w:rPr>
        <w:t xml:space="preserve">: Study how to include L1-RSRQ of sidelink DMRS in </w:t>
      </w:r>
      <w:r w:rsidRPr="00E57526">
        <w:rPr>
          <w:lang w:eastAsia="x-none"/>
        </w:rPr>
        <w:t>M</w:t>
      </w:r>
      <w:r w:rsidRPr="00E57526">
        <w:rPr>
          <w:rFonts w:hint="eastAsia"/>
          <w:lang w:eastAsia="x-none"/>
        </w:rPr>
        <w:t xml:space="preserve">ode 2 long term sensing. </w:t>
      </w:r>
    </w:p>
    <w:p w:rsidR="00E57526" w:rsidRPr="00E57526" w:rsidRDefault="00E57526" w:rsidP="00E57526">
      <w:pPr>
        <w:rPr>
          <w:lang w:eastAsia="x-none"/>
        </w:rPr>
      </w:pPr>
      <w:r w:rsidRPr="00E57526">
        <w:rPr>
          <w:lang w:eastAsia="x-none"/>
        </w:rPr>
        <w:t>Proposal 4: Standalone PSCCH transmissions for resource reservations are not supported.</w:t>
      </w:r>
      <w:r w:rsidRPr="00E57526" w:rsidDel="00612073">
        <w:rPr>
          <w:lang w:eastAsia="x-none"/>
        </w:rPr>
        <w:t xml:space="preserve"> </w:t>
      </w:r>
    </w:p>
    <w:p w:rsidR="00E57526" w:rsidRPr="00E57526" w:rsidRDefault="00E57526" w:rsidP="00E57526">
      <w:pPr>
        <w:rPr>
          <w:lang w:eastAsia="x-none"/>
        </w:rPr>
      </w:pPr>
      <w:r w:rsidRPr="00E57526">
        <w:rPr>
          <w:lang w:eastAsia="x-none"/>
        </w:rPr>
        <w:t>Proposal 5: Resource reservation for blind retransmission(s) in NR V2X is supported via SCI in the initial transmission.</w:t>
      </w:r>
    </w:p>
    <w:p w:rsidR="00E57526" w:rsidRPr="00E57526" w:rsidRDefault="00E57526" w:rsidP="00E57526">
      <w:pPr>
        <w:rPr>
          <w:lang w:eastAsia="x-none"/>
        </w:rPr>
      </w:pPr>
      <w:r w:rsidRPr="00E57526">
        <w:rPr>
          <w:lang w:eastAsia="x-none"/>
        </w:rPr>
        <w:t xml:space="preserve">Proposal 6: Resource reservation for potential retransmissions based on HARQ feedback in NR V2X is not supported. </w:t>
      </w:r>
    </w:p>
    <w:p w:rsidR="00E57526" w:rsidRPr="00E57526" w:rsidRDefault="00E57526" w:rsidP="00E57526">
      <w:pPr>
        <w:rPr>
          <w:lang w:eastAsia="x-none"/>
        </w:rPr>
      </w:pPr>
      <w:r w:rsidRPr="00E57526">
        <w:rPr>
          <w:lang w:eastAsia="x-none"/>
        </w:rPr>
        <w:t>Proposal 7: SCI can indicate reservation of a sidelink periodic resource for periodic transmissions or one-shot resource for multiple transmissions.</w:t>
      </w:r>
    </w:p>
    <w:p w:rsidR="00E57526" w:rsidRPr="00E57526" w:rsidRDefault="00E57526" w:rsidP="00E57526">
      <w:pPr>
        <w:rPr>
          <w:lang w:eastAsia="x-none"/>
        </w:rPr>
      </w:pPr>
      <w:r w:rsidRPr="00E57526">
        <w:rPr>
          <w:lang w:eastAsia="x-none"/>
        </w:rPr>
        <w:t>Proposal 8: NR V2X does not support one TB transmission spanning more than one slot.</w:t>
      </w:r>
    </w:p>
    <w:p w:rsidR="00E57526" w:rsidRPr="00E57526" w:rsidRDefault="00E57526" w:rsidP="00E57526">
      <w:pPr>
        <w:rPr>
          <w:lang w:eastAsia="x-none"/>
        </w:rPr>
      </w:pPr>
      <w:r w:rsidRPr="00E57526">
        <w:rPr>
          <w:lang w:eastAsia="x-none"/>
        </w:rPr>
        <w:t>Proposal 9: Mode 2 resource allocation supports pre-emption mechanism.</w:t>
      </w:r>
    </w:p>
    <w:p w:rsidR="00E57526" w:rsidRPr="00E57526" w:rsidRDefault="00E57526" w:rsidP="00E57526">
      <w:pPr>
        <w:rPr>
          <w:lang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28" w:history="1">
        <w:r w:rsidR="00855DC0" w:rsidRPr="00855DC0">
          <w:rPr>
            <w:rStyle w:val="Hyperlink"/>
            <w:rFonts w:ascii="Times New Roman" w:hAnsi="Times New Roman"/>
            <w:i w:val="0"/>
            <w:sz w:val="20"/>
            <w:szCs w:val="20"/>
          </w:rPr>
          <w:t>R1-1907014</w:t>
        </w:r>
      </w:hyperlink>
      <w:r w:rsidR="00855DC0" w:rsidRPr="00855DC0">
        <w:rPr>
          <w:rFonts w:ascii="Times New Roman" w:hAnsi="Times New Roman"/>
          <w:i w:val="0"/>
          <w:sz w:val="20"/>
          <w:szCs w:val="20"/>
        </w:rPr>
        <w:tab/>
        <w:t>Discussion on resource allocation for NR sidelink Mode 2</w:t>
      </w:r>
      <w:r w:rsidR="00855DC0" w:rsidRPr="00855DC0">
        <w:rPr>
          <w:rFonts w:ascii="Times New Roman" w:hAnsi="Times New Roman"/>
          <w:i w:val="0"/>
          <w:sz w:val="20"/>
          <w:szCs w:val="20"/>
        </w:rPr>
        <w:tab/>
        <w:t>LG Electronics</w:t>
      </w:r>
    </w:p>
    <w:p w:rsidR="00D972EF" w:rsidRPr="00D972EF" w:rsidRDefault="00D972EF" w:rsidP="00D972EF">
      <w:pPr>
        <w:rPr>
          <w:iCs/>
          <w:lang w:eastAsia="x-none"/>
        </w:rPr>
      </w:pPr>
      <w:r w:rsidRPr="00D972EF">
        <w:rPr>
          <w:iCs/>
          <w:lang w:eastAsia="x-none"/>
        </w:rPr>
        <w:t>Proposal 1: For sensing operation in Mode 2-(a), at least the following information is used as in Rel-14.</w:t>
      </w:r>
    </w:p>
    <w:p w:rsidR="00D972EF" w:rsidRPr="00D972EF" w:rsidRDefault="00D972EF" w:rsidP="00D972EF">
      <w:pPr>
        <w:numPr>
          <w:ilvl w:val="0"/>
          <w:numId w:val="52"/>
        </w:numPr>
        <w:rPr>
          <w:iCs/>
          <w:lang w:eastAsia="x-none"/>
        </w:rPr>
      </w:pPr>
      <w:r w:rsidRPr="00D972EF">
        <w:rPr>
          <w:iCs/>
          <w:lang w:eastAsia="x-none"/>
        </w:rPr>
        <w:t>Scheduling and priority information obtained by decoding PSCCH</w:t>
      </w:r>
    </w:p>
    <w:p w:rsidR="00D972EF" w:rsidRPr="00D972EF" w:rsidRDefault="00D972EF" w:rsidP="00D972EF">
      <w:pPr>
        <w:numPr>
          <w:ilvl w:val="0"/>
          <w:numId w:val="52"/>
        </w:numPr>
        <w:rPr>
          <w:iCs/>
          <w:lang w:eastAsia="x-none"/>
        </w:rPr>
      </w:pPr>
      <w:r w:rsidRPr="00D972EF">
        <w:rPr>
          <w:iCs/>
          <w:lang w:eastAsia="x-none"/>
        </w:rPr>
        <w:t>Sidelink measurement (e.g., S-RSRP, S-RSSI)</w:t>
      </w:r>
    </w:p>
    <w:p w:rsidR="00D972EF" w:rsidRPr="00D972EF" w:rsidRDefault="00D972EF" w:rsidP="00D972EF">
      <w:pPr>
        <w:rPr>
          <w:iCs/>
          <w:lang w:eastAsia="x-none"/>
        </w:rPr>
      </w:pPr>
      <w:r w:rsidRPr="00D972EF">
        <w:rPr>
          <w:iCs/>
          <w:lang w:eastAsia="x-none"/>
        </w:rPr>
        <w:t>Proposal 2: For resource selection procedure in Mode 2-(a), at least the following information can be used.</w:t>
      </w:r>
    </w:p>
    <w:p w:rsidR="00D972EF" w:rsidRPr="00D972EF" w:rsidRDefault="00D972EF" w:rsidP="00D972EF">
      <w:pPr>
        <w:numPr>
          <w:ilvl w:val="0"/>
          <w:numId w:val="52"/>
        </w:numPr>
        <w:rPr>
          <w:iCs/>
          <w:lang w:eastAsia="x-none"/>
        </w:rPr>
      </w:pPr>
      <w:r w:rsidRPr="00D972EF">
        <w:rPr>
          <w:iCs/>
          <w:lang w:eastAsia="x-none"/>
        </w:rPr>
        <w:t>Sensing information (e.g., to exclude occupied resources by other UEs)</w:t>
      </w:r>
    </w:p>
    <w:p w:rsidR="00D972EF" w:rsidRPr="00D972EF" w:rsidRDefault="00D972EF" w:rsidP="00D972EF">
      <w:pPr>
        <w:numPr>
          <w:ilvl w:val="0"/>
          <w:numId w:val="52"/>
        </w:numPr>
        <w:rPr>
          <w:iCs/>
          <w:lang w:eastAsia="x-none"/>
        </w:rPr>
      </w:pPr>
      <w:r w:rsidRPr="00D972EF">
        <w:rPr>
          <w:iCs/>
          <w:lang w:eastAsia="x-none"/>
        </w:rPr>
        <w:t>Latency (e.g., for selection window setting and redundant transmission)</w:t>
      </w:r>
    </w:p>
    <w:p w:rsidR="00D972EF" w:rsidRPr="00D972EF" w:rsidRDefault="00D972EF" w:rsidP="00D972EF">
      <w:pPr>
        <w:rPr>
          <w:lang w:val="en-US" w:eastAsia="x-none"/>
        </w:rPr>
      </w:pPr>
      <w:r w:rsidRPr="00D972EF">
        <w:rPr>
          <w:lang w:val="en-US" w:eastAsia="x-none"/>
        </w:rPr>
        <w:t>Proposal 3: Further discussion is necessary on how to design sensing and resource selection mechanism for aperiodic traffic in Mode-2(a) operation. The following aspects need to be considered:</w:t>
      </w:r>
    </w:p>
    <w:p w:rsidR="00D972EF" w:rsidRPr="00D972EF" w:rsidRDefault="00D972EF" w:rsidP="00D972EF">
      <w:pPr>
        <w:numPr>
          <w:ilvl w:val="0"/>
          <w:numId w:val="52"/>
        </w:numPr>
        <w:rPr>
          <w:lang w:val="en-US" w:eastAsia="x-none"/>
        </w:rPr>
      </w:pPr>
      <w:r w:rsidRPr="00D972EF">
        <w:rPr>
          <w:lang w:val="en-US" w:eastAsia="x-none"/>
        </w:rPr>
        <w:t>Multi-slot transmission can be beneficial as decoding SA and/or measuring energy in a slot can give the resource usage in future slots.</w:t>
      </w:r>
    </w:p>
    <w:p w:rsidR="00D972EF" w:rsidRPr="00D972EF" w:rsidRDefault="00D972EF" w:rsidP="00D972EF">
      <w:pPr>
        <w:numPr>
          <w:ilvl w:val="0"/>
          <w:numId w:val="52"/>
        </w:numPr>
        <w:rPr>
          <w:lang w:val="en-US" w:eastAsia="x-none"/>
        </w:rPr>
      </w:pPr>
      <w:r w:rsidRPr="00D972EF">
        <w:rPr>
          <w:lang w:val="en-US" w:eastAsia="x-none"/>
        </w:rPr>
        <w:t>TDM of SA and data in each slot can enable fast SA decoding which is useful in the sensing operation based on SA decoding.</w:t>
      </w:r>
    </w:p>
    <w:p w:rsidR="00D972EF" w:rsidRPr="00D972EF" w:rsidRDefault="00D972EF" w:rsidP="00D972EF">
      <w:pPr>
        <w:rPr>
          <w:lang w:val="en-US" w:eastAsia="x-none"/>
        </w:rPr>
      </w:pPr>
      <w:r w:rsidRPr="00D972EF">
        <w:rPr>
          <w:lang w:val="en-US" w:eastAsia="x-none"/>
        </w:rPr>
        <w:t>Proposal 4: For sensing and resource selection mechanism of aperiodic traffic in Mode-2(a) operation, the following can be considered.</w:t>
      </w:r>
    </w:p>
    <w:p w:rsidR="00D972EF" w:rsidRPr="00D972EF" w:rsidRDefault="00D972EF" w:rsidP="00D972EF">
      <w:pPr>
        <w:numPr>
          <w:ilvl w:val="0"/>
          <w:numId w:val="52"/>
        </w:numPr>
        <w:rPr>
          <w:lang w:val="en-US" w:eastAsia="x-none"/>
        </w:rPr>
      </w:pPr>
      <w:r w:rsidRPr="00D972EF">
        <w:rPr>
          <w:lang w:val="en-US" w:eastAsia="x-none"/>
        </w:rPr>
        <w:t>For sensing in aperiodic traffic</w:t>
      </w:r>
    </w:p>
    <w:p w:rsidR="00D972EF" w:rsidRPr="00D972EF" w:rsidRDefault="00D972EF" w:rsidP="00D972EF">
      <w:pPr>
        <w:numPr>
          <w:ilvl w:val="1"/>
          <w:numId w:val="52"/>
        </w:numPr>
        <w:rPr>
          <w:lang w:val="en-US" w:eastAsia="x-none"/>
        </w:rPr>
      </w:pPr>
      <w:r w:rsidRPr="00D972EF">
        <w:rPr>
          <w:lang w:val="en-US" w:eastAsia="x-none"/>
        </w:rPr>
        <w:t>A UE can determine resources state, i.e., idle or busy by decoding SA and/or using sidelink measurement.</w:t>
      </w:r>
    </w:p>
    <w:p w:rsidR="00D972EF" w:rsidRPr="00D972EF" w:rsidRDefault="00D972EF" w:rsidP="00D972EF">
      <w:pPr>
        <w:numPr>
          <w:ilvl w:val="0"/>
          <w:numId w:val="52"/>
        </w:numPr>
        <w:rPr>
          <w:bCs/>
          <w:iCs/>
          <w:lang w:eastAsia="x-none"/>
        </w:rPr>
      </w:pPr>
      <w:r w:rsidRPr="00D972EF">
        <w:rPr>
          <w:bCs/>
          <w:iCs/>
          <w:lang w:eastAsia="x-none"/>
        </w:rPr>
        <w:t>For resource selection in aperiodic traffic, further discussion is needed on resource selection mechanism including</w:t>
      </w:r>
    </w:p>
    <w:p w:rsidR="00D972EF" w:rsidRPr="00D972EF" w:rsidRDefault="00D972EF" w:rsidP="00D972EF">
      <w:pPr>
        <w:numPr>
          <w:ilvl w:val="1"/>
          <w:numId w:val="52"/>
        </w:numPr>
        <w:rPr>
          <w:lang w:eastAsia="x-none"/>
        </w:rPr>
      </w:pPr>
      <w:r w:rsidRPr="00D972EF">
        <w:rPr>
          <w:bCs/>
          <w:iCs/>
          <w:lang w:eastAsia="x-none"/>
        </w:rPr>
        <w:t>How to ensure the latency requirement</w:t>
      </w:r>
    </w:p>
    <w:p w:rsidR="00D972EF" w:rsidRPr="00D972EF" w:rsidRDefault="00D972EF" w:rsidP="00D972EF">
      <w:pPr>
        <w:numPr>
          <w:ilvl w:val="1"/>
          <w:numId w:val="52"/>
        </w:numPr>
        <w:rPr>
          <w:bCs/>
          <w:iCs/>
          <w:lang w:eastAsia="x-none"/>
        </w:rPr>
      </w:pPr>
      <w:r w:rsidRPr="00D972EF">
        <w:rPr>
          <w:lang w:eastAsia="x-none"/>
        </w:rPr>
        <w:t> </w:t>
      </w:r>
      <w:r w:rsidRPr="00D972EF">
        <w:rPr>
          <w:bCs/>
          <w:iCs/>
          <w:lang w:eastAsia="x-none"/>
        </w:rPr>
        <w:t>How to handle different priority</w:t>
      </w:r>
    </w:p>
    <w:p w:rsidR="00D972EF" w:rsidRPr="00D972EF" w:rsidRDefault="00D972EF" w:rsidP="00D972EF">
      <w:pPr>
        <w:numPr>
          <w:ilvl w:val="1"/>
          <w:numId w:val="52"/>
        </w:numPr>
        <w:rPr>
          <w:bCs/>
          <w:iCs/>
          <w:lang w:eastAsia="x-none"/>
        </w:rPr>
      </w:pPr>
      <w:r w:rsidRPr="00D972EF">
        <w:rPr>
          <w:bCs/>
          <w:iCs/>
          <w:lang w:eastAsia="x-none"/>
        </w:rPr>
        <w:t>How to randomize resource selection from multiple UEs observing the same idle resources</w:t>
      </w:r>
    </w:p>
    <w:p w:rsidR="00D972EF" w:rsidRPr="00D972EF" w:rsidRDefault="00D972EF" w:rsidP="00D972EF">
      <w:pPr>
        <w:rPr>
          <w:iCs/>
          <w:lang w:eastAsia="x-none"/>
        </w:rPr>
      </w:pPr>
      <w:r w:rsidRPr="00D972EF">
        <w:rPr>
          <w:iCs/>
          <w:lang w:eastAsia="x-none"/>
        </w:rPr>
        <w:t>Proposal 5: Mode-2(b) are supported. Further discussion is necessary on the following two types of Mode-2(b), and which one is supported can be determined by inputs from RAN2 and SA2.</w:t>
      </w:r>
    </w:p>
    <w:p w:rsidR="00D972EF" w:rsidRPr="00D972EF" w:rsidRDefault="00D972EF" w:rsidP="00D972EF">
      <w:pPr>
        <w:numPr>
          <w:ilvl w:val="0"/>
          <w:numId w:val="52"/>
        </w:numPr>
        <w:rPr>
          <w:iCs/>
          <w:lang w:eastAsia="x-none"/>
        </w:rPr>
      </w:pPr>
      <w:r w:rsidRPr="00D972EF">
        <w:rPr>
          <w:iCs/>
          <w:lang w:eastAsia="x-none"/>
        </w:rPr>
        <w:t xml:space="preserve">Type A: There is a hierarchy between UEs. A UE (e.g., head UE) restricts the resource pool of another UE (e.g., member UE). </w:t>
      </w:r>
    </w:p>
    <w:p w:rsidR="00D972EF" w:rsidRPr="00D972EF" w:rsidRDefault="00D972EF" w:rsidP="00D972EF">
      <w:pPr>
        <w:numPr>
          <w:ilvl w:val="0"/>
          <w:numId w:val="52"/>
        </w:numPr>
        <w:rPr>
          <w:iCs/>
          <w:lang w:eastAsia="x-none"/>
        </w:rPr>
      </w:pPr>
      <w:r w:rsidRPr="00D972EF">
        <w:rPr>
          <w:iCs/>
          <w:lang w:eastAsia="x-none"/>
        </w:rPr>
        <w:t>Type B: There is no hierarchy between UEs. A UE sends assistance information to another UE, and the receiving UE could refer to this information in its resource allocation.</w:t>
      </w:r>
    </w:p>
    <w:p w:rsidR="00D972EF" w:rsidRPr="00D972EF" w:rsidRDefault="00D972EF" w:rsidP="00D972EF">
      <w:pPr>
        <w:rPr>
          <w:iCs/>
          <w:lang w:eastAsia="x-none"/>
        </w:rPr>
      </w:pPr>
      <w:r w:rsidRPr="00D972EF">
        <w:rPr>
          <w:iCs/>
          <w:lang w:eastAsia="x-none"/>
        </w:rPr>
        <w:t>Observation 1: Mode-2(c) is not preferred considering the uncertainty of SL TX pattern management at least for handling aperiodic traffic with time-varying packet size and the performance lower than Mode-2(a) .</w:t>
      </w:r>
    </w:p>
    <w:p w:rsidR="00D972EF" w:rsidRPr="00D972EF" w:rsidRDefault="00D972EF" w:rsidP="00D972EF">
      <w:pPr>
        <w:rPr>
          <w:lang w:val="en-US" w:eastAsia="x-none"/>
        </w:rPr>
      </w:pPr>
      <w:r w:rsidRPr="00D972EF">
        <w:rPr>
          <w:lang w:val="en-US" w:eastAsia="x-none"/>
        </w:rPr>
        <w:t xml:space="preserve">Proposal 6: RAN 1 needs to support beneficial LTE V2X resource allocation principles, which include the zone-based resource allocation and the congestion control. </w:t>
      </w:r>
    </w:p>
    <w:p w:rsidR="00D972EF" w:rsidRPr="00D972EF" w:rsidRDefault="00D972EF" w:rsidP="00D972EF">
      <w:pPr>
        <w:rPr>
          <w:lang w:val="en-US" w:eastAsia="x-none"/>
        </w:rPr>
      </w:pPr>
      <w:r w:rsidRPr="00D972EF">
        <w:rPr>
          <w:lang w:val="en-US" w:eastAsia="x-none"/>
        </w:rPr>
        <w:t>Proposal 7: Further discussion is necessary on preemption mechanism in mode-2 operation, e.g., priority handling, TDMed transmission of SA and data, RSU relaying.</w:t>
      </w:r>
    </w:p>
    <w:p w:rsidR="00D972EF" w:rsidRPr="00D972EF" w:rsidRDefault="00D972EF" w:rsidP="00D972EF">
      <w:pPr>
        <w:rPr>
          <w:lang w:val="en-US" w:eastAsia="x-none"/>
        </w:rPr>
      </w:pPr>
      <w:r w:rsidRPr="00D972EF">
        <w:rPr>
          <w:lang w:val="en-US" w:eastAsia="x-none"/>
        </w:rPr>
        <w:t>Proposal 8: Further discussion is necessary on mechanism of resource allocation and congestion control when using flexible frame structure for NR sidelink.</w:t>
      </w:r>
    </w:p>
    <w:p w:rsidR="00D972EF" w:rsidRPr="00D972EF" w:rsidRDefault="00D972EF" w:rsidP="00D972EF">
      <w:pPr>
        <w:rPr>
          <w:lang w:val="en-US" w:eastAsia="x-none"/>
        </w:rPr>
      </w:pPr>
      <w:r w:rsidRPr="00D972EF">
        <w:rPr>
          <w:lang w:val="en-US" w:eastAsia="x-none"/>
        </w:rPr>
        <w:t>Proposal 9: Further discussion is necessary on mechanism of adaptive retransmission number (more than 1) to support the advanced V2X services.</w:t>
      </w:r>
    </w:p>
    <w:p w:rsidR="00D972EF" w:rsidRPr="00D972EF" w:rsidRDefault="00D972EF" w:rsidP="00D972EF">
      <w:pPr>
        <w:rPr>
          <w:lang w:val="en-US" w:eastAsia="x-none"/>
        </w:rPr>
      </w:pPr>
      <w:r w:rsidRPr="00D972EF">
        <w:rPr>
          <w:lang w:val="en-US" w:eastAsia="x-none"/>
        </w:rPr>
        <w:t>Proposal 10: Further discussion is necessary on impact of distributed antenna panel on resource allocation and congestion control.</w:t>
      </w:r>
    </w:p>
    <w:p w:rsidR="00D972EF" w:rsidRPr="00D972EF" w:rsidRDefault="00D972EF" w:rsidP="00D972EF">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29" w:history="1">
        <w:r w:rsidR="00855DC0" w:rsidRPr="00855DC0">
          <w:rPr>
            <w:rStyle w:val="Hyperlink"/>
            <w:rFonts w:ascii="Times New Roman" w:hAnsi="Times New Roman"/>
            <w:i w:val="0"/>
            <w:sz w:val="20"/>
            <w:szCs w:val="20"/>
          </w:rPr>
          <w:t>R1-1907049</w:t>
        </w:r>
      </w:hyperlink>
      <w:r w:rsidR="00855DC0" w:rsidRPr="00855DC0">
        <w:rPr>
          <w:rFonts w:ascii="Times New Roman" w:hAnsi="Times New Roman"/>
          <w:i w:val="0"/>
          <w:sz w:val="20"/>
          <w:szCs w:val="20"/>
        </w:rPr>
        <w:tab/>
        <w:t>Resource allocation for NR sidelink Mode 2</w:t>
      </w:r>
      <w:r w:rsidR="00855DC0" w:rsidRPr="00855DC0">
        <w:rPr>
          <w:rFonts w:ascii="Times New Roman" w:hAnsi="Times New Roman"/>
          <w:i w:val="0"/>
          <w:sz w:val="20"/>
          <w:szCs w:val="20"/>
        </w:rPr>
        <w:tab/>
        <w:t>TCL Communication Ltd.</w:t>
      </w:r>
    </w:p>
    <w:p w:rsidR="00D972EF" w:rsidRPr="004467A3" w:rsidRDefault="00D972EF" w:rsidP="00D972EF">
      <w:pPr>
        <w:rPr>
          <w:lang w:eastAsia="x-none"/>
        </w:rPr>
      </w:pPr>
      <w:r w:rsidRPr="004467A3">
        <w:rPr>
          <w:bCs/>
          <w:lang w:eastAsia="x-none"/>
        </w:rPr>
        <w:t>Proposal 1</w:t>
      </w:r>
      <w:r w:rsidRPr="004467A3">
        <w:rPr>
          <w:lang w:eastAsia="x-none"/>
        </w:rPr>
        <w:t>: Sidelink resources reserved through the sensing procedure cannot be reserved earlier</w:t>
      </w:r>
      <w:r w:rsidRPr="004467A3">
        <w:rPr>
          <w:lang w:eastAsia="x-none"/>
        </w:rPr>
        <w:br/>
        <w:t>than the resource data transmission length plus the duration of the sensing window, at least for the</w:t>
      </w:r>
      <w:r w:rsidRPr="004467A3">
        <w:rPr>
          <w:lang w:eastAsia="x-none"/>
        </w:rPr>
        <w:br/>
        <w:t>case of dynamic scheduling.</w:t>
      </w:r>
      <w:r w:rsidRPr="004467A3">
        <w:rPr>
          <w:lang w:eastAsia="x-none"/>
        </w:rPr>
        <w:br/>
      </w:r>
      <w:r w:rsidRPr="004467A3">
        <w:rPr>
          <w:bCs/>
          <w:lang w:eastAsia="x-none"/>
        </w:rPr>
        <w:t>Proposal 2</w:t>
      </w:r>
      <w:r w:rsidRPr="004467A3">
        <w:rPr>
          <w:lang w:eastAsia="x-none"/>
        </w:rPr>
        <w:t>: Sidelink sensing window parameter are configurable and may be dynamically or semistatically configured.</w:t>
      </w:r>
      <w:r w:rsidRPr="004467A3">
        <w:rPr>
          <w:lang w:eastAsia="x-none"/>
        </w:rPr>
        <w:br/>
      </w:r>
      <w:r w:rsidRPr="004467A3">
        <w:rPr>
          <w:bCs/>
          <w:lang w:eastAsia="x-none"/>
        </w:rPr>
        <w:t>Proposal 3</w:t>
      </w:r>
      <w:r w:rsidRPr="004467A3">
        <w:rPr>
          <w:lang w:eastAsia="x-none"/>
        </w:rPr>
        <w:t>: NR Sidelink should support both dynamic and semi-persistent schemes to schedule</w:t>
      </w:r>
      <w:r w:rsidRPr="004467A3">
        <w:rPr>
          <w:lang w:eastAsia="x-none"/>
        </w:rPr>
        <w:br/>
      </w:r>
      <w:r w:rsidRPr="004467A3">
        <w:rPr>
          <w:lang w:eastAsia="x-none"/>
        </w:rPr>
        <w:lastRenderedPageBreak/>
        <w:t>resources, in particular for the case of retransmissions.</w:t>
      </w:r>
      <w:r w:rsidRPr="004467A3">
        <w:rPr>
          <w:lang w:eastAsia="x-none"/>
        </w:rPr>
        <w:br/>
      </w:r>
      <w:r w:rsidRPr="004467A3">
        <w:rPr>
          <w:bCs/>
          <w:lang w:eastAsia="x-none"/>
        </w:rPr>
        <w:t>Proposal 4</w:t>
      </w:r>
      <w:r w:rsidRPr="004467A3">
        <w:rPr>
          <w:lang w:eastAsia="x-none"/>
        </w:rPr>
        <w:t>: NR V2X Mode-2 only supports look ahead reservations of resource for blind</w:t>
      </w:r>
      <w:r w:rsidRPr="004467A3">
        <w:rPr>
          <w:lang w:eastAsia="x-none"/>
        </w:rPr>
        <w:br/>
        <w:t>retransmissions of PSSCH.</w:t>
      </w:r>
      <w:r w:rsidRPr="004467A3">
        <w:rPr>
          <w:lang w:eastAsia="x-none"/>
        </w:rPr>
        <w:br/>
      </w:r>
      <w:r w:rsidRPr="004467A3">
        <w:rPr>
          <w:bCs/>
          <w:lang w:eastAsia="x-none"/>
        </w:rPr>
        <w:t>Proposal 5</w:t>
      </w:r>
      <w:r w:rsidRPr="004467A3">
        <w:rPr>
          <w:lang w:eastAsia="x-none"/>
        </w:rPr>
        <w:t>: NR V2X Mode-2 supports look ahead-like resource reservation for feedback-based HARQ</w:t>
      </w:r>
      <w:r w:rsidRPr="004467A3">
        <w:rPr>
          <w:lang w:eastAsia="x-none"/>
        </w:rPr>
        <w:br/>
        <w:t>retransmission of PSSCH</w:t>
      </w:r>
    </w:p>
    <w:p w:rsidR="00855DC0" w:rsidRDefault="00D723DD" w:rsidP="00855DC0">
      <w:pPr>
        <w:pStyle w:val="Heading2"/>
        <w:numPr>
          <w:ilvl w:val="0"/>
          <w:numId w:val="0"/>
        </w:numPr>
        <w:ind w:left="576" w:hanging="576"/>
        <w:rPr>
          <w:rFonts w:ascii="Times New Roman" w:hAnsi="Times New Roman"/>
          <w:i w:val="0"/>
          <w:sz w:val="20"/>
          <w:szCs w:val="20"/>
        </w:rPr>
      </w:pPr>
      <w:hyperlink r:id="rId30" w:history="1">
        <w:r w:rsidR="00855DC0" w:rsidRPr="00855DC0">
          <w:rPr>
            <w:rStyle w:val="Hyperlink"/>
            <w:rFonts w:ascii="Times New Roman" w:hAnsi="Times New Roman"/>
            <w:i w:val="0"/>
            <w:sz w:val="20"/>
            <w:szCs w:val="20"/>
          </w:rPr>
          <w:t>R1-1907094</w:t>
        </w:r>
      </w:hyperlink>
      <w:r w:rsidR="00855DC0" w:rsidRPr="00855DC0">
        <w:rPr>
          <w:rFonts w:ascii="Times New Roman" w:hAnsi="Times New Roman"/>
          <w:i w:val="0"/>
          <w:sz w:val="20"/>
          <w:szCs w:val="20"/>
        </w:rPr>
        <w:tab/>
        <w:t>NR Sidelink Resource Allocation Mechanism for Mode 2</w:t>
      </w:r>
      <w:r w:rsidR="00855DC0" w:rsidRPr="00855DC0">
        <w:rPr>
          <w:rFonts w:ascii="Times New Roman" w:hAnsi="Times New Roman"/>
          <w:i w:val="0"/>
          <w:sz w:val="20"/>
          <w:szCs w:val="20"/>
        </w:rPr>
        <w:tab/>
        <w:t>InterDigital, Inc.</w:t>
      </w:r>
    </w:p>
    <w:p w:rsidR="004C03FB" w:rsidRPr="004467A3" w:rsidRDefault="004C03FB" w:rsidP="004C03FB">
      <w:pPr>
        <w:rPr>
          <w:lang w:val="en-US" w:eastAsia="x-none"/>
        </w:rPr>
      </w:pPr>
      <w:r w:rsidRPr="004467A3">
        <w:rPr>
          <w:u w:val="single"/>
          <w:lang w:val="en-US" w:eastAsia="x-none"/>
        </w:rPr>
        <w:t>Proposal 1:</w:t>
      </w:r>
      <w:r w:rsidRPr="004467A3">
        <w:rPr>
          <w:lang w:val="en-US" w:eastAsia="x-none"/>
        </w:rPr>
        <w:t xml:space="preserve"> For mode 2 UE sensing, the resource granularity is in terms of sub-channels in frequency and is in terms of slots in time. </w:t>
      </w:r>
    </w:p>
    <w:p w:rsidR="004C03FB" w:rsidRPr="004467A3" w:rsidRDefault="004C03FB" w:rsidP="004C03FB">
      <w:pPr>
        <w:rPr>
          <w:lang w:val="en-US" w:eastAsia="x-none"/>
        </w:rPr>
      </w:pPr>
      <w:r w:rsidRPr="004467A3">
        <w:rPr>
          <w:u w:val="single"/>
          <w:lang w:val="en-US" w:eastAsia="x-none"/>
        </w:rPr>
        <w:t>Proposal 2:</w:t>
      </w:r>
      <w:r w:rsidRPr="004467A3">
        <w:rPr>
          <w:lang w:val="en-US" w:eastAsia="x-none"/>
        </w:rPr>
        <w:t xml:space="preserve"> If SCI is decoded, the associated PSSCH-RSRP is used in determining whether the resource reservation in the SCI is applied.</w:t>
      </w:r>
    </w:p>
    <w:p w:rsidR="004C03FB" w:rsidRPr="004467A3" w:rsidRDefault="004C03FB" w:rsidP="004C03FB">
      <w:pPr>
        <w:rPr>
          <w:lang w:val="en-US" w:eastAsia="x-none"/>
        </w:rPr>
      </w:pPr>
      <w:r w:rsidRPr="004467A3">
        <w:rPr>
          <w:u w:val="single"/>
          <w:lang w:val="en-US" w:eastAsia="x-none"/>
        </w:rPr>
        <w:t>Proposal 3:</w:t>
      </w:r>
      <w:r w:rsidRPr="004467A3">
        <w:rPr>
          <w:lang w:val="en-US" w:eastAsia="x-none"/>
        </w:rPr>
        <w:t xml:space="preserve"> The sidelink RSSI is measured and used in the resource selection procedure for mode 2. </w:t>
      </w:r>
    </w:p>
    <w:p w:rsidR="004C03FB" w:rsidRPr="004467A3" w:rsidRDefault="004C03FB" w:rsidP="004C03FB">
      <w:pPr>
        <w:rPr>
          <w:lang w:val="en-US" w:eastAsia="x-none"/>
        </w:rPr>
      </w:pPr>
      <w:r w:rsidRPr="004467A3">
        <w:rPr>
          <w:u w:val="single"/>
          <w:lang w:val="en-US" w:eastAsia="x-none"/>
        </w:rPr>
        <w:t>Proposal 4:</w:t>
      </w:r>
      <w:r w:rsidRPr="004467A3">
        <w:rPr>
          <w:lang w:val="en-US" w:eastAsia="x-none"/>
        </w:rPr>
        <w:t xml:space="preserve"> The sensing window size is configurable and depends on data QoS.</w:t>
      </w:r>
    </w:p>
    <w:p w:rsidR="004C03FB" w:rsidRPr="004467A3" w:rsidRDefault="004C03FB" w:rsidP="004C03FB">
      <w:pPr>
        <w:rPr>
          <w:lang w:val="en-US" w:eastAsia="x-none"/>
        </w:rPr>
      </w:pPr>
      <w:r w:rsidRPr="004467A3">
        <w:rPr>
          <w:u w:val="single"/>
          <w:lang w:val="en-US" w:eastAsia="x-none"/>
        </w:rPr>
        <w:t>Proposal 5:</w:t>
      </w:r>
      <w:r w:rsidRPr="004467A3">
        <w:rPr>
          <w:lang w:val="en-US" w:eastAsia="x-none"/>
        </w:rPr>
        <w:t xml:space="preserve"> UE includes a semi-persistent reservation indication in SCI when reserving resources for periodic traffic.</w:t>
      </w:r>
    </w:p>
    <w:p w:rsidR="004C03FB" w:rsidRPr="004467A3" w:rsidRDefault="004C03FB" w:rsidP="004C03FB">
      <w:pPr>
        <w:rPr>
          <w:lang w:val="en-US" w:eastAsia="x-none"/>
        </w:rPr>
      </w:pPr>
      <w:r w:rsidRPr="004467A3">
        <w:rPr>
          <w:u w:val="single"/>
          <w:lang w:val="en-US" w:eastAsia="x-none"/>
        </w:rPr>
        <w:t>Proposal 6:</w:t>
      </w:r>
      <w:r w:rsidRPr="004467A3">
        <w:rPr>
          <w:lang w:val="en-US" w:eastAsia="x-none"/>
        </w:rPr>
        <w:t xml:space="preserve"> Mode 2 UE could select a resource or a resource pattern. In each case, the UE uses data QoS to select the resource or resource pattern.</w:t>
      </w:r>
    </w:p>
    <w:p w:rsidR="004C03FB" w:rsidRPr="004467A3" w:rsidRDefault="004C03FB" w:rsidP="004C03FB">
      <w:pPr>
        <w:rPr>
          <w:lang w:val="en-US" w:eastAsia="x-none"/>
        </w:rPr>
      </w:pPr>
      <w:r w:rsidRPr="004467A3">
        <w:rPr>
          <w:u w:val="single"/>
          <w:lang w:val="en-US" w:eastAsia="x-none"/>
        </w:rPr>
        <w:t>Proposal 7:</w:t>
      </w:r>
      <w:r w:rsidRPr="004467A3">
        <w:rPr>
          <w:lang w:val="en-US" w:eastAsia="x-none"/>
        </w:rPr>
        <w:t xml:space="preserve"> Dynamic resource allocation scheme is based on the results of the sensing procedure.</w:t>
      </w:r>
    </w:p>
    <w:p w:rsidR="004C03FB" w:rsidRPr="004467A3" w:rsidRDefault="004C03FB" w:rsidP="004C03FB">
      <w:pPr>
        <w:rPr>
          <w:bCs/>
          <w:lang w:val="en-US" w:eastAsia="x-none"/>
        </w:rPr>
      </w:pPr>
      <w:r w:rsidRPr="004467A3">
        <w:rPr>
          <w:u w:val="single"/>
          <w:lang w:val="en-US" w:eastAsia="x-none"/>
        </w:rPr>
        <w:t>Proposal 8:</w:t>
      </w:r>
      <w:r w:rsidRPr="004467A3">
        <w:rPr>
          <w:lang w:val="en-US" w:eastAsia="x-none"/>
        </w:rPr>
        <w:t xml:space="preserve"> </w:t>
      </w:r>
      <w:r w:rsidRPr="004467A3">
        <w:rPr>
          <w:bCs/>
          <w:lang w:val="en-US" w:eastAsia="x-none"/>
        </w:rPr>
        <w:t>RAN1 supports the transmission of resource reservation message(s) before the initial transmission of a TB for aperiodic traffic.</w:t>
      </w:r>
    </w:p>
    <w:p w:rsidR="004C03FB" w:rsidRPr="004467A3" w:rsidRDefault="004C03FB" w:rsidP="004C03FB">
      <w:pPr>
        <w:rPr>
          <w:lang w:val="en-US" w:eastAsia="x-none"/>
        </w:rPr>
      </w:pPr>
      <w:r w:rsidRPr="004467A3">
        <w:rPr>
          <w:u w:val="single"/>
          <w:lang w:val="en-US" w:eastAsia="x-none"/>
        </w:rPr>
        <w:t>Proposal 9:</w:t>
      </w:r>
      <w:r w:rsidRPr="004467A3">
        <w:rPr>
          <w:lang w:val="en-US" w:eastAsia="x-none"/>
        </w:rPr>
        <w:t xml:space="preserve"> </w:t>
      </w:r>
      <w:r w:rsidRPr="004467A3">
        <w:rPr>
          <w:bCs/>
          <w:lang w:val="en-US" w:eastAsia="x-none"/>
        </w:rPr>
        <w:t>The reservation message is either contained in an SCI which is associated with a different TB transmission or delivered in a standalone PSCCH.</w:t>
      </w:r>
    </w:p>
    <w:p w:rsidR="004C03FB" w:rsidRPr="004467A3" w:rsidRDefault="004C03FB" w:rsidP="004C03FB">
      <w:pPr>
        <w:rPr>
          <w:bCs/>
          <w:lang w:val="en-US" w:eastAsia="x-none"/>
        </w:rPr>
      </w:pPr>
      <w:r w:rsidRPr="004467A3">
        <w:rPr>
          <w:u w:val="single"/>
          <w:lang w:val="en-US" w:eastAsia="x-none"/>
        </w:rPr>
        <w:t>Proposal 10:</w:t>
      </w:r>
      <w:r w:rsidRPr="004467A3">
        <w:rPr>
          <w:bCs/>
          <w:lang w:val="en-US" w:eastAsia="x-none"/>
        </w:rPr>
        <w:t xml:space="preserve"> NR V2X considers the pre-emption mechanism for sidelink resource reservation. </w:t>
      </w:r>
    </w:p>
    <w:p w:rsidR="004C03FB" w:rsidRPr="004467A3" w:rsidRDefault="004C03FB" w:rsidP="004C03FB">
      <w:pPr>
        <w:rPr>
          <w:lang w:val="en-US" w:eastAsia="x-none"/>
        </w:rPr>
      </w:pPr>
      <w:r w:rsidRPr="004467A3">
        <w:rPr>
          <w:u w:val="single"/>
          <w:lang w:val="en-US" w:eastAsia="x-none"/>
        </w:rPr>
        <w:t>Proposal 11:</w:t>
      </w:r>
      <w:r w:rsidRPr="004467A3">
        <w:rPr>
          <w:lang w:val="en-US" w:eastAsia="x-none"/>
        </w:rPr>
        <w:t xml:space="preserve"> For blind retransmission, the resource reservation for blind retransmission is signaled in the SCI for the initial transmission of a TB. </w:t>
      </w:r>
    </w:p>
    <w:p w:rsidR="004C03FB" w:rsidRPr="004467A3" w:rsidRDefault="004C03FB" w:rsidP="004C03FB">
      <w:pPr>
        <w:rPr>
          <w:lang w:val="en-US" w:eastAsia="x-none"/>
        </w:rPr>
      </w:pPr>
      <w:r w:rsidRPr="004467A3">
        <w:rPr>
          <w:u w:val="single"/>
          <w:lang w:val="en-US" w:eastAsia="x-none"/>
        </w:rPr>
        <w:t>Proposal 12:</w:t>
      </w:r>
      <w:r w:rsidRPr="004467A3">
        <w:rPr>
          <w:lang w:val="en-US" w:eastAsia="x-none"/>
        </w:rPr>
        <w:t xml:space="preserve"> For retransmission based on HARQ feedback, the retransmission follows the same resource allocation procedure as the initial transmission.</w:t>
      </w:r>
    </w:p>
    <w:p w:rsidR="004C03FB" w:rsidRPr="004C03FB" w:rsidRDefault="004C03FB" w:rsidP="004C03FB">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31" w:history="1">
        <w:r w:rsidR="00855DC0" w:rsidRPr="00855DC0">
          <w:rPr>
            <w:rStyle w:val="Hyperlink"/>
            <w:rFonts w:ascii="Times New Roman" w:hAnsi="Times New Roman"/>
            <w:i w:val="0"/>
            <w:sz w:val="20"/>
            <w:szCs w:val="20"/>
          </w:rPr>
          <w:t>R1-1907101</w:t>
        </w:r>
      </w:hyperlink>
      <w:r w:rsidR="00855DC0" w:rsidRPr="00855DC0">
        <w:rPr>
          <w:rFonts w:ascii="Times New Roman" w:hAnsi="Times New Roman"/>
          <w:i w:val="0"/>
          <w:sz w:val="20"/>
          <w:szCs w:val="20"/>
        </w:rPr>
        <w:tab/>
        <w:t>Resource Allocation Mode-2</w:t>
      </w:r>
      <w:r w:rsidR="00855DC0" w:rsidRPr="00855DC0">
        <w:rPr>
          <w:rFonts w:ascii="Times New Roman" w:hAnsi="Times New Roman"/>
          <w:i w:val="0"/>
          <w:sz w:val="20"/>
          <w:szCs w:val="20"/>
        </w:rPr>
        <w:tab/>
        <w:t>Kyocera Corporation</w:t>
      </w:r>
    </w:p>
    <w:p w:rsidR="004D2026" w:rsidRPr="004D2026" w:rsidRDefault="004D2026" w:rsidP="004D2026">
      <w:pPr>
        <w:rPr>
          <w:lang w:eastAsia="x-none"/>
        </w:rPr>
      </w:pPr>
      <w:r w:rsidRPr="004D2026">
        <w:rPr>
          <w:lang w:eastAsia="x-none"/>
        </w:rPr>
        <w:t>Observation 1:</w:t>
      </w:r>
      <w:r w:rsidRPr="004D2026">
        <w:rPr>
          <w:lang w:eastAsia="x-none"/>
        </w:rPr>
        <w:tab/>
        <w:t xml:space="preserve">RAN1#96bis agreement on reservation for the initial transmission does not preclude the case when an UE could reserve SL resource for another UE’s initial transmission after receiving the reservation from the same UE. Hence, a UE is able to forward the reservation for another neighbouring UE.  </w:t>
      </w:r>
    </w:p>
    <w:p w:rsidR="004D2026" w:rsidRPr="004D2026" w:rsidRDefault="004D2026" w:rsidP="004D2026">
      <w:pPr>
        <w:rPr>
          <w:lang w:eastAsia="x-none"/>
        </w:rPr>
      </w:pPr>
    </w:p>
    <w:p w:rsidR="004D2026" w:rsidRPr="004D2026" w:rsidRDefault="004D2026" w:rsidP="004D2026">
      <w:pPr>
        <w:rPr>
          <w:lang w:eastAsia="x-none"/>
        </w:rPr>
      </w:pPr>
      <w:r w:rsidRPr="004D2026">
        <w:rPr>
          <w:lang w:eastAsia="x-none"/>
        </w:rPr>
        <w:t>Proposal 1: NR V2X supports the standalone PSCCH transmissions.</w:t>
      </w:r>
    </w:p>
    <w:p w:rsidR="004D2026" w:rsidRPr="004D2026" w:rsidRDefault="004D2026" w:rsidP="004D2026">
      <w:pPr>
        <w:rPr>
          <w:lang w:eastAsia="x-none"/>
        </w:rPr>
      </w:pPr>
      <w:r w:rsidRPr="004D2026">
        <w:rPr>
          <w:lang w:eastAsia="x-none"/>
        </w:rPr>
        <w:t>Proposal 2: NR V2X should support the forwarding of the reservation using the standalone PSCCH transmissions.</w:t>
      </w:r>
    </w:p>
    <w:p w:rsidR="004D2026" w:rsidRPr="004D2026" w:rsidRDefault="004D2026" w:rsidP="004D2026">
      <w:pPr>
        <w:rPr>
          <w:lang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32" w:history="1">
        <w:r w:rsidR="00855DC0" w:rsidRPr="00855DC0">
          <w:rPr>
            <w:rStyle w:val="Hyperlink"/>
            <w:rFonts w:ascii="Times New Roman" w:hAnsi="Times New Roman"/>
            <w:i w:val="0"/>
            <w:sz w:val="20"/>
            <w:szCs w:val="20"/>
          </w:rPr>
          <w:t>R1-1907130</w:t>
        </w:r>
      </w:hyperlink>
      <w:r w:rsidR="00855DC0" w:rsidRPr="00855DC0">
        <w:rPr>
          <w:rFonts w:ascii="Times New Roman" w:hAnsi="Times New Roman"/>
          <w:i w:val="0"/>
          <w:sz w:val="20"/>
          <w:szCs w:val="20"/>
        </w:rPr>
        <w:tab/>
        <w:t>Mode 2 resource allocation schemes on sidelink</w:t>
      </w:r>
      <w:r w:rsidR="00855DC0" w:rsidRPr="00855DC0">
        <w:rPr>
          <w:rFonts w:ascii="Times New Roman" w:hAnsi="Times New Roman"/>
          <w:i w:val="0"/>
          <w:sz w:val="20"/>
          <w:szCs w:val="20"/>
        </w:rPr>
        <w:tab/>
      </w:r>
      <w:r w:rsidR="001A0304">
        <w:rPr>
          <w:rFonts w:ascii="Times New Roman" w:hAnsi="Times New Roman"/>
          <w:i w:val="0"/>
          <w:sz w:val="20"/>
          <w:szCs w:val="20"/>
        </w:rPr>
        <w:t>ZTE</w:t>
      </w:r>
    </w:p>
    <w:p w:rsidR="00C34B82" w:rsidRDefault="00C34B82" w:rsidP="00C34B82">
      <w:pPr>
        <w:rPr>
          <w:lang w:eastAsia="x-none"/>
        </w:rPr>
      </w:pPr>
      <w:r>
        <w:rPr>
          <w:lang w:eastAsia="x-none"/>
        </w:rPr>
        <w:t>Observation 1: For SPS services, the initial transmission resource of a first TB can be selected without reservation based on sensing.</w:t>
      </w:r>
    </w:p>
    <w:p w:rsidR="00C34B82" w:rsidRDefault="00C34B82" w:rsidP="00C34B82">
      <w:pPr>
        <w:rPr>
          <w:lang w:eastAsia="x-none"/>
        </w:rPr>
      </w:pPr>
      <w:r>
        <w:rPr>
          <w:lang w:eastAsia="x-none"/>
        </w:rPr>
        <w:t>Observation 2: For SPS services, except the first TB transmission, initial transmission resource of a TB can be reserved by indicating service period in SCI associated with a previous TB</w:t>
      </w:r>
    </w:p>
    <w:p w:rsidR="00C34B82" w:rsidRDefault="00C34B82" w:rsidP="00C34B82">
      <w:pPr>
        <w:rPr>
          <w:lang w:eastAsia="x-none"/>
        </w:rPr>
      </w:pPr>
    </w:p>
    <w:p w:rsidR="00C34B82" w:rsidRDefault="00C34B82" w:rsidP="00C34B82">
      <w:pPr>
        <w:rPr>
          <w:lang w:eastAsia="x-none"/>
        </w:rPr>
      </w:pPr>
      <w:r>
        <w:rPr>
          <w:lang w:eastAsia="x-none"/>
        </w:rPr>
        <w:t>Proposal 1: Standalone SCI for initial transmission reservation is supported for dynamic services.</w:t>
      </w:r>
    </w:p>
    <w:p w:rsidR="00C34B82" w:rsidRDefault="00C34B82" w:rsidP="00C34B82">
      <w:pPr>
        <w:rPr>
          <w:lang w:eastAsia="x-none"/>
        </w:rPr>
      </w:pPr>
      <w:r>
        <w:rPr>
          <w:lang w:eastAsia="x-none"/>
        </w:rPr>
        <w:t>Proposal 2: Flexible number of retransmission is supported in NR sidelink.</w:t>
      </w:r>
    </w:p>
    <w:p w:rsidR="00C34B82" w:rsidRDefault="00C34B82" w:rsidP="00C34B82">
      <w:pPr>
        <w:rPr>
          <w:lang w:eastAsia="x-none"/>
        </w:rPr>
      </w:pPr>
      <w:r>
        <w:rPr>
          <w:lang w:eastAsia="x-none"/>
        </w:rPr>
        <w:t>Proposal 3: Support chain reservation for retransmission resource by indicating slot interval between current SCI and the next retransmission resource.</w:t>
      </w:r>
    </w:p>
    <w:p w:rsidR="00C34B82" w:rsidRDefault="00C34B82" w:rsidP="00C34B82">
      <w:pPr>
        <w:rPr>
          <w:lang w:eastAsia="x-none"/>
        </w:rPr>
      </w:pPr>
      <w:r>
        <w:rPr>
          <w:lang w:eastAsia="x-none"/>
        </w:rPr>
        <w:t>Proposal 4: The information indicated in SCI should be used to exclude reserved resources.</w:t>
      </w:r>
    </w:p>
    <w:p w:rsidR="00C34B82" w:rsidRDefault="00C34B82" w:rsidP="00C34B82">
      <w:pPr>
        <w:rPr>
          <w:lang w:eastAsia="x-none"/>
        </w:rPr>
      </w:pPr>
      <w:r>
        <w:rPr>
          <w:lang w:eastAsia="x-none"/>
        </w:rPr>
        <w:t>Proposal 5: In sensing procedure, SL-RSRP should be measured according to DMRS of PSSCH when both PSCCH and PSSCH are transmitted.</w:t>
      </w:r>
    </w:p>
    <w:p w:rsidR="00C34B82" w:rsidRDefault="00C34B82" w:rsidP="00C34B82">
      <w:pPr>
        <w:rPr>
          <w:lang w:eastAsia="x-none"/>
        </w:rPr>
      </w:pPr>
      <w:r>
        <w:rPr>
          <w:lang w:eastAsia="x-none"/>
        </w:rPr>
        <w:t>Proposal 6: SL-RSRP should be used to exclude resources based on pre-determined threshold.</w:t>
      </w:r>
    </w:p>
    <w:p w:rsidR="00C34B82" w:rsidRDefault="00C34B82" w:rsidP="00C34B82">
      <w:pPr>
        <w:rPr>
          <w:lang w:eastAsia="x-none"/>
        </w:rPr>
      </w:pPr>
      <w:r>
        <w:rPr>
          <w:lang w:eastAsia="x-none"/>
        </w:rPr>
        <w:t>Proposal 7: SL-RSSI should be used for determining candidate resources set.</w:t>
      </w:r>
    </w:p>
    <w:p w:rsidR="00C34B82" w:rsidRDefault="00C34B82" w:rsidP="00C34B82">
      <w:pPr>
        <w:rPr>
          <w:lang w:eastAsia="x-none"/>
        </w:rPr>
      </w:pPr>
      <w:r>
        <w:rPr>
          <w:lang w:eastAsia="x-none"/>
        </w:rPr>
        <w:t>Proposal 8: SL-RSSI should be defined based on sub-channel(s).</w:t>
      </w:r>
    </w:p>
    <w:p w:rsidR="00C34B82" w:rsidRDefault="00C34B82" w:rsidP="00C34B82">
      <w:pPr>
        <w:rPr>
          <w:lang w:eastAsia="x-none"/>
        </w:rPr>
      </w:pPr>
      <w:r>
        <w:rPr>
          <w:lang w:eastAsia="x-none"/>
        </w:rPr>
        <w:t>Proposal 9: The candidate resources set should be reported to high layer to select the actual resource for sidelink transmission.</w:t>
      </w:r>
    </w:p>
    <w:p w:rsidR="004D2026" w:rsidRPr="004D2026" w:rsidRDefault="004D2026" w:rsidP="004D2026">
      <w:pPr>
        <w:rPr>
          <w:lang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33" w:history="1">
        <w:r w:rsidR="00855DC0" w:rsidRPr="00855DC0">
          <w:rPr>
            <w:rStyle w:val="Hyperlink"/>
            <w:rFonts w:ascii="Times New Roman" w:hAnsi="Times New Roman"/>
            <w:i w:val="0"/>
            <w:sz w:val="20"/>
            <w:szCs w:val="20"/>
          </w:rPr>
          <w:t>R1-1907136</w:t>
        </w:r>
      </w:hyperlink>
      <w:r w:rsidR="00855DC0" w:rsidRPr="00855DC0">
        <w:rPr>
          <w:rFonts w:ascii="Times New Roman" w:hAnsi="Times New Roman"/>
          <w:i w:val="0"/>
          <w:sz w:val="20"/>
          <w:szCs w:val="20"/>
        </w:rPr>
        <w:tab/>
        <w:t>Resource allocation for Mode-2 transmissions</w:t>
      </w:r>
      <w:r w:rsidR="00855DC0" w:rsidRPr="00855DC0">
        <w:rPr>
          <w:rFonts w:ascii="Times New Roman" w:hAnsi="Times New Roman"/>
          <w:i w:val="0"/>
          <w:sz w:val="20"/>
          <w:szCs w:val="20"/>
        </w:rPr>
        <w:tab/>
        <w:t>Ericsson</w:t>
      </w:r>
    </w:p>
    <w:p w:rsidR="00C34B82" w:rsidRDefault="00C34B82" w:rsidP="00C34B82">
      <w:pPr>
        <w:rPr>
          <w:lang w:eastAsia="x-none"/>
        </w:rPr>
      </w:pPr>
      <w:r>
        <w:rPr>
          <w:lang w:eastAsia="x-none"/>
        </w:rPr>
        <w:t>Observation 1</w:t>
      </w:r>
      <w:r>
        <w:rPr>
          <w:lang w:eastAsia="x-none"/>
        </w:rPr>
        <w:tab/>
        <w:t>It is expected that the accuracy of RSRP measured on PSSCH-DMRS be higher than that of RSRP measured on PSCCH-DMRS.</w:t>
      </w:r>
    </w:p>
    <w:p w:rsidR="00C34B82" w:rsidRDefault="00C34B82" w:rsidP="00C34B82">
      <w:pPr>
        <w:rPr>
          <w:lang w:eastAsia="x-none"/>
        </w:rPr>
      </w:pPr>
      <w:r>
        <w:rPr>
          <w:lang w:eastAsia="x-none"/>
        </w:rPr>
        <w:t>Observation 2</w:t>
      </w:r>
      <w:r>
        <w:rPr>
          <w:lang w:eastAsia="x-none"/>
        </w:rPr>
        <w:tab/>
        <w:t>Performing RSRP measurements on PSSCH-DMRS may create a backward compatibility problem for future releases.</w:t>
      </w:r>
    </w:p>
    <w:p w:rsidR="00C34B82" w:rsidRDefault="00C34B82" w:rsidP="00C34B82">
      <w:pPr>
        <w:rPr>
          <w:lang w:eastAsia="x-none"/>
        </w:rPr>
      </w:pPr>
      <w:r>
        <w:rPr>
          <w:lang w:eastAsia="x-none"/>
        </w:rPr>
        <w:lastRenderedPageBreak/>
        <w:t>Observation 3</w:t>
      </w:r>
      <w:r>
        <w:rPr>
          <w:lang w:eastAsia="x-none"/>
        </w:rPr>
        <w:tab/>
        <w:t>The reservation message in not a replacement for PSCCH. Decoding initial reservation messages is not a requirement for decoding PSSCH.</w:t>
      </w:r>
    </w:p>
    <w:p w:rsidR="00C34B82" w:rsidRDefault="00C34B82" w:rsidP="00C34B82">
      <w:pPr>
        <w:rPr>
          <w:lang w:eastAsia="x-none"/>
        </w:rPr>
      </w:pPr>
      <w:r>
        <w:rPr>
          <w:lang w:eastAsia="x-none"/>
        </w:rPr>
        <w:t>Observation 4</w:t>
      </w:r>
      <w:r>
        <w:rPr>
          <w:lang w:eastAsia="x-none"/>
        </w:rPr>
        <w:tab/>
        <w:t>Pre-emption allows achieving QoS requirements of different V2X services coexisting in a resource pool or carrier.</w:t>
      </w:r>
    </w:p>
    <w:p w:rsidR="00C34B82" w:rsidRDefault="00C34B82" w:rsidP="00C34B82">
      <w:pPr>
        <w:rPr>
          <w:lang w:eastAsia="x-none"/>
        </w:rPr>
      </w:pPr>
      <w:r>
        <w:rPr>
          <w:lang w:eastAsia="x-none"/>
        </w:rPr>
        <w:t>Observation 5</w:t>
      </w:r>
      <w:r>
        <w:rPr>
          <w:lang w:eastAsia="x-none"/>
        </w:rPr>
        <w:tab/>
        <w:t>In mode-1, pre-emption in terms of resource allocation can be implicitly performed by gNB, e.g. do not allocate resources for packets of lower priority.</w:t>
      </w:r>
    </w:p>
    <w:p w:rsidR="00C34B82" w:rsidRDefault="00C34B82" w:rsidP="00C34B82">
      <w:pPr>
        <w:rPr>
          <w:lang w:eastAsia="x-none"/>
        </w:rPr>
      </w:pPr>
      <w:r>
        <w:rPr>
          <w:lang w:eastAsia="x-none"/>
        </w:rPr>
        <w:t>Observation 6</w:t>
      </w:r>
      <w:r>
        <w:rPr>
          <w:lang w:eastAsia="x-none"/>
        </w:rPr>
        <w:tab/>
        <w:t>In LTE Mode-4, high priority transmissions can take the resource used by lower priority transmissions, creating a collision. Such collisions may last until the time UE is configured to reselect the resource.</w:t>
      </w:r>
    </w:p>
    <w:p w:rsidR="00C34B82" w:rsidRDefault="00C34B82" w:rsidP="00C34B82">
      <w:pPr>
        <w:rPr>
          <w:lang w:eastAsia="x-none"/>
        </w:rPr>
      </w:pPr>
      <w:r>
        <w:rPr>
          <w:lang w:eastAsia="x-none"/>
        </w:rPr>
        <w:t>Observation 7</w:t>
      </w:r>
      <w:r>
        <w:rPr>
          <w:lang w:eastAsia="x-none"/>
        </w:rPr>
        <w:tab/>
        <w:t>Pre-emption signaling unbooking should be sent sufficiently in advance so that the pre-empted UE could receive it to avoid collisions.</w:t>
      </w:r>
    </w:p>
    <w:p w:rsidR="00C34B82" w:rsidRDefault="00C34B82" w:rsidP="00C34B82">
      <w:pPr>
        <w:rPr>
          <w:lang w:eastAsia="x-none"/>
        </w:rPr>
      </w:pPr>
      <w:r>
        <w:rPr>
          <w:lang w:eastAsia="x-none"/>
        </w:rPr>
        <w:t>Observation 8</w:t>
      </w:r>
      <w:r>
        <w:rPr>
          <w:lang w:eastAsia="x-none"/>
        </w:rPr>
        <w:tab/>
        <w:t>Unbooking may be useful for unicast and groupcast:</w:t>
      </w:r>
    </w:p>
    <w:p w:rsidR="00C34B82" w:rsidRDefault="00C34B82" w:rsidP="00C34B82">
      <w:pPr>
        <w:rPr>
          <w:lang w:eastAsia="x-none"/>
        </w:rPr>
      </w:pPr>
      <w:r>
        <w:rPr>
          <w:lang w:eastAsia="x-none"/>
        </w:rPr>
        <w:t>•</w:t>
      </w:r>
      <w:r>
        <w:rPr>
          <w:lang w:eastAsia="x-none"/>
        </w:rPr>
        <w:tab/>
        <w:t>For reservations associated with a HARQ process.</w:t>
      </w:r>
    </w:p>
    <w:p w:rsidR="00C34B82" w:rsidRDefault="00C34B82" w:rsidP="00C34B82">
      <w:pPr>
        <w:rPr>
          <w:lang w:eastAsia="x-none"/>
        </w:rPr>
      </w:pPr>
      <w:r>
        <w:rPr>
          <w:lang w:eastAsia="x-none"/>
        </w:rPr>
        <w:t>•</w:t>
      </w:r>
      <w:r>
        <w:rPr>
          <w:lang w:eastAsia="x-none"/>
        </w:rPr>
        <w:tab/>
        <w:t>For reservations of a different TB</w:t>
      </w:r>
    </w:p>
    <w:p w:rsidR="00C34B82" w:rsidRDefault="00C34B82" w:rsidP="00C34B82">
      <w:pPr>
        <w:rPr>
          <w:lang w:eastAsia="x-none"/>
        </w:rPr>
      </w:pPr>
      <w:r>
        <w:rPr>
          <w:lang w:eastAsia="x-none"/>
        </w:rPr>
        <w:t>Observation 9</w:t>
      </w:r>
      <w:r>
        <w:rPr>
          <w:lang w:eastAsia="x-none"/>
        </w:rPr>
        <w:tab/>
        <w:t>Unbooking message should be sent as early as possible after receiving an ACK in HARQ-based unbooking procedure.</w:t>
      </w:r>
    </w:p>
    <w:p w:rsidR="00C34B82" w:rsidRDefault="00C34B82" w:rsidP="00C34B82">
      <w:pPr>
        <w:rPr>
          <w:lang w:eastAsia="x-none"/>
        </w:rPr>
      </w:pPr>
      <w:r>
        <w:rPr>
          <w:lang w:eastAsia="x-none"/>
        </w:rPr>
        <w:t>Based on the discussion in the previous sections we propose the following:</w:t>
      </w:r>
    </w:p>
    <w:p w:rsidR="00C34B82" w:rsidRDefault="00C34B82" w:rsidP="00C34B82">
      <w:pPr>
        <w:rPr>
          <w:lang w:eastAsia="x-none"/>
        </w:rPr>
      </w:pPr>
      <w:r>
        <w:rPr>
          <w:lang w:eastAsia="x-none"/>
        </w:rPr>
        <w:t>Proposal 1</w:t>
      </w:r>
      <w:r>
        <w:rPr>
          <w:lang w:eastAsia="x-none"/>
        </w:rPr>
        <w:tab/>
        <w:t>The sensing procedure extracts from the decoded SCI indications of reservations of resources with and without an associated TB.</w:t>
      </w:r>
    </w:p>
    <w:p w:rsidR="00C34B82" w:rsidRDefault="00C34B82" w:rsidP="00C34B82">
      <w:pPr>
        <w:rPr>
          <w:lang w:eastAsia="x-none"/>
        </w:rPr>
      </w:pPr>
      <w:r>
        <w:rPr>
          <w:lang w:eastAsia="x-none"/>
        </w:rPr>
        <w:t>Proposal 2</w:t>
      </w:r>
      <w:r>
        <w:rPr>
          <w:lang w:eastAsia="x-none"/>
        </w:rPr>
        <w:tab/>
        <w:t>The sensing procedure extracts requests for HARQ feedback transmissions and pre-emption messages from the decoded SCI.</w:t>
      </w:r>
    </w:p>
    <w:p w:rsidR="00C34B82" w:rsidRDefault="00C34B82" w:rsidP="00C34B82">
      <w:pPr>
        <w:rPr>
          <w:lang w:eastAsia="x-none"/>
        </w:rPr>
      </w:pPr>
      <w:r>
        <w:rPr>
          <w:lang w:eastAsia="x-none"/>
        </w:rPr>
        <w:t>Proposal 3</w:t>
      </w:r>
      <w:r>
        <w:rPr>
          <w:lang w:eastAsia="x-none"/>
        </w:rPr>
        <w:tab/>
        <w:t>The sensing procedure extracts QoS parameters from the decoded SCI.</w:t>
      </w:r>
    </w:p>
    <w:p w:rsidR="00C34B82" w:rsidRDefault="00C34B82" w:rsidP="00C34B82">
      <w:pPr>
        <w:rPr>
          <w:lang w:eastAsia="x-none"/>
        </w:rPr>
      </w:pPr>
      <w:r>
        <w:rPr>
          <w:lang w:eastAsia="x-none"/>
        </w:rPr>
        <w:t>Proposal 4</w:t>
      </w:r>
      <w:r>
        <w:rPr>
          <w:lang w:eastAsia="x-none"/>
        </w:rPr>
        <w:tab/>
        <w:t>For sensing purposes, RSRP measurements on PSCCH-DMRS are used if the impact on system level performance is small. Otherwise, RSRP is measured on PSSCH-DMRS.</w:t>
      </w:r>
    </w:p>
    <w:p w:rsidR="00C34B82" w:rsidRDefault="00C34B82" w:rsidP="00C34B82">
      <w:pPr>
        <w:rPr>
          <w:lang w:eastAsia="x-none"/>
        </w:rPr>
      </w:pPr>
      <w:r>
        <w:rPr>
          <w:lang w:eastAsia="x-none"/>
        </w:rPr>
        <w:t>•</w:t>
      </w:r>
      <w:r>
        <w:rPr>
          <w:lang w:eastAsia="x-none"/>
        </w:rPr>
        <w:tab/>
        <w:t>Decision to be made after the structure of PSCCH and PSSCH is decided.</w:t>
      </w:r>
    </w:p>
    <w:p w:rsidR="00C34B82" w:rsidRDefault="00C34B82" w:rsidP="00C34B82">
      <w:pPr>
        <w:rPr>
          <w:lang w:eastAsia="x-none"/>
        </w:rPr>
      </w:pPr>
      <w:r>
        <w:rPr>
          <w:lang w:eastAsia="x-none"/>
        </w:rPr>
        <w:t>Proposal 5</w:t>
      </w:r>
      <w:r>
        <w:rPr>
          <w:lang w:eastAsia="x-none"/>
        </w:rPr>
        <w:tab/>
        <w:t>The use of measurements without the corresponding decoded information (e.g., carried in SCI) is not supported.</w:t>
      </w:r>
    </w:p>
    <w:p w:rsidR="00C34B82" w:rsidRDefault="00C34B82" w:rsidP="00C34B82">
      <w:pPr>
        <w:rPr>
          <w:lang w:eastAsia="x-none"/>
        </w:rPr>
      </w:pPr>
      <w:r>
        <w:rPr>
          <w:lang w:eastAsia="x-none"/>
        </w:rPr>
        <w:t>Proposal 6</w:t>
      </w:r>
      <w:r>
        <w:rPr>
          <w:lang w:eastAsia="x-none"/>
        </w:rPr>
        <w:tab/>
        <w:t>Prior to selection of resources, the UE shall sense the channel during a window of length equal to the longest reservation that can be signaled in the SCI.</w:t>
      </w:r>
    </w:p>
    <w:p w:rsidR="00C34B82" w:rsidRDefault="00C34B82" w:rsidP="00C34B82">
      <w:pPr>
        <w:rPr>
          <w:lang w:eastAsia="x-none"/>
        </w:rPr>
      </w:pPr>
      <w:r>
        <w:rPr>
          <w:lang w:eastAsia="x-none"/>
        </w:rPr>
        <w:t>Proposal 7</w:t>
      </w:r>
      <w:r>
        <w:rPr>
          <w:lang w:eastAsia="x-none"/>
        </w:rPr>
        <w:tab/>
        <w:t>Resources for transmission of PSSCH are selected at random from the list of candidate resources.</w:t>
      </w:r>
    </w:p>
    <w:p w:rsidR="00C34B82" w:rsidRDefault="00C34B82" w:rsidP="00C34B82">
      <w:pPr>
        <w:rPr>
          <w:lang w:eastAsia="x-none"/>
        </w:rPr>
      </w:pPr>
      <w:r>
        <w:rPr>
          <w:lang w:eastAsia="x-none"/>
        </w:rPr>
        <w:t>•</w:t>
      </w:r>
      <w:r>
        <w:rPr>
          <w:lang w:eastAsia="x-none"/>
        </w:rPr>
        <w:tab/>
        <w:t>FFS whether ranking based on measured RSRP is used.</w:t>
      </w:r>
    </w:p>
    <w:p w:rsidR="00C34B82" w:rsidRDefault="00C34B82" w:rsidP="00C34B82">
      <w:pPr>
        <w:rPr>
          <w:lang w:eastAsia="x-none"/>
        </w:rPr>
      </w:pPr>
      <w:r>
        <w:rPr>
          <w:lang w:eastAsia="x-none"/>
        </w:rPr>
        <w:t>Proposal 8</w:t>
      </w:r>
      <w:r>
        <w:rPr>
          <w:lang w:eastAsia="x-none"/>
        </w:rPr>
        <w:tab/>
        <w:t>NR sidelink supports the use of reservation messages for initial transmission.</w:t>
      </w:r>
    </w:p>
    <w:p w:rsidR="00C34B82" w:rsidRDefault="00C34B82" w:rsidP="00C34B82">
      <w:pPr>
        <w:rPr>
          <w:lang w:eastAsia="x-none"/>
        </w:rPr>
      </w:pPr>
      <w:r>
        <w:rPr>
          <w:lang w:eastAsia="x-none"/>
        </w:rPr>
        <w:t>Proposal 9</w:t>
      </w:r>
      <w:r>
        <w:rPr>
          <w:lang w:eastAsia="x-none"/>
        </w:rPr>
        <w:tab/>
        <w:t>Selection of reserved resources takes places immediately before sending the reservation.</w:t>
      </w:r>
    </w:p>
    <w:p w:rsidR="00C34B82" w:rsidRDefault="00C34B82" w:rsidP="00C34B82">
      <w:pPr>
        <w:rPr>
          <w:lang w:eastAsia="x-none"/>
        </w:rPr>
      </w:pPr>
      <w:r>
        <w:rPr>
          <w:lang w:eastAsia="x-none"/>
        </w:rPr>
        <w:t>Proposal 10</w:t>
      </w:r>
      <w:r>
        <w:rPr>
          <w:lang w:eastAsia="x-none"/>
        </w:rPr>
        <w:tab/>
        <w:t>Each SCI carries at most one reservation for retransmission of the associated TB.</w:t>
      </w:r>
    </w:p>
    <w:p w:rsidR="00C34B82" w:rsidRDefault="00C34B82" w:rsidP="00C34B82">
      <w:pPr>
        <w:rPr>
          <w:lang w:eastAsia="x-none"/>
        </w:rPr>
      </w:pPr>
      <w:r>
        <w:rPr>
          <w:lang w:eastAsia="x-none"/>
        </w:rPr>
        <w:t>Proposal 11</w:t>
      </w:r>
      <w:r>
        <w:rPr>
          <w:lang w:eastAsia="x-none"/>
        </w:rPr>
        <w:tab/>
        <w:t>For unicast and groupcast, it is supported that each transmission of a TB reserves resources for a future retransmission of the TB:</w:t>
      </w:r>
    </w:p>
    <w:p w:rsidR="00C34B82" w:rsidRDefault="00C34B82" w:rsidP="00C34B82">
      <w:pPr>
        <w:rPr>
          <w:lang w:eastAsia="x-none"/>
        </w:rPr>
      </w:pPr>
      <w:r>
        <w:rPr>
          <w:lang w:eastAsia="x-none"/>
        </w:rPr>
        <w:t>•</w:t>
      </w:r>
      <w:r>
        <w:rPr>
          <w:lang w:eastAsia="x-none"/>
        </w:rPr>
        <w:tab/>
        <w:t>The TB may only be retransmitted if a negative acknowledgement is received or if a positive acknowledgement is expected but not received.</w:t>
      </w:r>
    </w:p>
    <w:p w:rsidR="00C34B82" w:rsidRDefault="00C34B82" w:rsidP="00C34B82">
      <w:pPr>
        <w:rPr>
          <w:lang w:eastAsia="x-none"/>
        </w:rPr>
      </w:pPr>
      <w:r>
        <w:rPr>
          <w:lang w:eastAsia="x-none"/>
        </w:rPr>
        <w:t>•</w:t>
      </w:r>
      <w:r>
        <w:rPr>
          <w:lang w:eastAsia="x-none"/>
        </w:rPr>
        <w:tab/>
        <w:t>FFS whether the resources can be used for transmission of a different TB after receiving a negative acknowledgement.</w:t>
      </w:r>
    </w:p>
    <w:p w:rsidR="00C34B82" w:rsidRDefault="00C34B82" w:rsidP="00C34B82">
      <w:pPr>
        <w:rPr>
          <w:lang w:eastAsia="x-none"/>
        </w:rPr>
      </w:pPr>
      <w:r>
        <w:rPr>
          <w:lang w:eastAsia="x-none"/>
        </w:rPr>
        <w:t>Proposal 12</w:t>
      </w:r>
      <w:r>
        <w:rPr>
          <w:lang w:eastAsia="x-none"/>
        </w:rPr>
        <w:tab/>
        <w:t>RAN1 introduces pre-emption signaling to unbook reserved transmissions.</w:t>
      </w:r>
    </w:p>
    <w:p w:rsidR="00C34B82" w:rsidRDefault="00C34B82" w:rsidP="00C34B82">
      <w:pPr>
        <w:rPr>
          <w:lang w:eastAsia="x-none"/>
        </w:rPr>
      </w:pPr>
      <w:r>
        <w:rPr>
          <w:lang w:eastAsia="x-none"/>
        </w:rPr>
        <w:t>Proposal 13</w:t>
      </w:r>
      <w:r>
        <w:rPr>
          <w:lang w:eastAsia="x-none"/>
        </w:rPr>
        <w:tab/>
        <w:t>Consider the following alternatives for signaling pre-emption signaling:</w:t>
      </w:r>
    </w:p>
    <w:p w:rsidR="00C34B82" w:rsidRDefault="00C34B82" w:rsidP="00C34B82">
      <w:pPr>
        <w:rPr>
          <w:lang w:eastAsia="x-none"/>
        </w:rPr>
      </w:pPr>
      <w:r>
        <w:rPr>
          <w:lang w:eastAsia="x-none"/>
        </w:rPr>
        <w:t>•</w:t>
      </w:r>
      <w:r>
        <w:rPr>
          <w:lang w:eastAsia="x-none"/>
        </w:rPr>
        <w:tab/>
        <w:t>Alt.1: Standalone PSCCH spanning the entire slot</w:t>
      </w:r>
    </w:p>
    <w:p w:rsidR="00C34B82" w:rsidRDefault="00C34B82" w:rsidP="00C34B82">
      <w:pPr>
        <w:rPr>
          <w:lang w:eastAsia="x-none"/>
        </w:rPr>
      </w:pPr>
      <w:r>
        <w:rPr>
          <w:lang w:eastAsia="x-none"/>
        </w:rPr>
        <w:t>•</w:t>
      </w:r>
      <w:r>
        <w:rPr>
          <w:lang w:eastAsia="x-none"/>
        </w:rPr>
        <w:tab/>
        <w:t>Alt. 2: PSCCH+PSSCH carrying the urgent data.</w:t>
      </w:r>
    </w:p>
    <w:p w:rsidR="00C34B82" w:rsidRDefault="00C34B82" w:rsidP="00C34B82">
      <w:pPr>
        <w:rPr>
          <w:lang w:eastAsia="x-none"/>
        </w:rPr>
      </w:pPr>
      <w:r>
        <w:rPr>
          <w:lang w:eastAsia="x-none"/>
        </w:rPr>
        <w:t>Proposal 14</w:t>
      </w:r>
      <w:r>
        <w:rPr>
          <w:lang w:eastAsia="x-none"/>
        </w:rPr>
        <w:tab/>
        <w:t>RAN1 to discuss unbooking after further progress in the specification of resource allocation.</w:t>
      </w:r>
    </w:p>
    <w:p w:rsidR="00B62A09" w:rsidRPr="00B62A09" w:rsidRDefault="00B62A09" w:rsidP="00B62A09">
      <w:pPr>
        <w:rPr>
          <w:lang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34" w:history="1">
        <w:r w:rsidR="00855DC0" w:rsidRPr="00855DC0">
          <w:rPr>
            <w:rStyle w:val="Hyperlink"/>
            <w:rFonts w:ascii="Times New Roman" w:hAnsi="Times New Roman"/>
            <w:i w:val="0"/>
            <w:sz w:val="20"/>
            <w:szCs w:val="20"/>
          </w:rPr>
          <w:t>R1-1907166</w:t>
        </w:r>
      </w:hyperlink>
      <w:r w:rsidR="00855DC0" w:rsidRPr="00855DC0">
        <w:rPr>
          <w:rFonts w:ascii="Times New Roman" w:hAnsi="Times New Roman"/>
          <w:i w:val="0"/>
          <w:sz w:val="20"/>
          <w:szCs w:val="20"/>
        </w:rPr>
        <w:tab/>
        <w:t>Resource allocation mode-2 for NR sidelink</w:t>
      </w:r>
      <w:r w:rsidR="00855DC0" w:rsidRPr="00855DC0">
        <w:rPr>
          <w:rFonts w:ascii="Times New Roman" w:hAnsi="Times New Roman"/>
          <w:i w:val="0"/>
          <w:sz w:val="20"/>
          <w:szCs w:val="20"/>
        </w:rPr>
        <w:tab/>
        <w:t>AT&amp;T</w:t>
      </w:r>
    </w:p>
    <w:p w:rsidR="00040BE4" w:rsidRPr="00040BE4" w:rsidRDefault="00040BE4" w:rsidP="00040BE4">
      <w:pPr>
        <w:rPr>
          <w:lang w:val="en-US" w:eastAsia="x-none"/>
        </w:rPr>
      </w:pPr>
      <w:r w:rsidRPr="00040BE4">
        <w:rPr>
          <w:lang w:val="en-US" w:eastAsia="x-none"/>
        </w:rPr>
        <w:t xml:space="preserve">Proposal-1: Resource reservation support reserving resource for a certain duration of time. UE needs to send reservation SCI again if it needs to reserve resource beyond it. The length of the duration of time is pre-configured. </w:t>
      </w:r>
    </w:p>
    <w:p w:rsidR="00040BE4" w:rsidRPr="00040BE4" w:rsidRDefault="00040BE4" w:rsidP="00040BE4">
      <w:pPr>
        <w:rPr>
          <w:lang w:val="en-US" w:eastAsia="x-none"/>
        </w:rPr>
      </w:pPr>
      <w:r w:rsidRPr="00040BE4">
        <w:rPr>
          <w:lang w:val="en-US" w:eastAsia="x-none"/>
        </w:rPr>
        <w:t>Proposal-2: Resource reservation signaling should support reserve future resource in a frequency hopping manner.</w:t>
      </w:r>
    </w:p>
    <w:p w:rsidR="00040BE4" w:rsidRPr="00040BE4" w:rsidRDefault="00040BE4" w:rsidP="00040BE4">
      <w:pPr>
        <w:rPr>
          <w:lang w:val="en-US" w:eastAsia="x-none"/>
        </w:rPr>
      </w:pPr>
      <w:r w:rsidRPr="00040BE4">
        <w:rPr>
          <w:lang w:val="en-US" w:eastAsia="x-none"/>
        </w:rPr>
        <w:t xml:space="preserve">Proposal-3: UE is required to have fair accurate estimation of the amount of required resource before reservation. For reserved resources, UE is required to utilize them to a certain ratio. And send a LS to ask RAN4 to have a test case about this. </w:t>
      </w:r>
    </w:p>
    <w:p w:rsidR="00040BE4" w:rsidRPr="00040BE4" w:rsidRDefault="00040BE4" w:rsidP="00040BE4">
      <w:pPr>
        <w:rPr>
          <w:lang w:val="en-US" w:eastAsia="x-none"/>
        </w:rPr>
      </w:pPr>
      <w:r w:rsidRPr="00040BE4">
        <w:rPr>
          <w:lang w:val="en-US" w:eastAsia="x-none"/>
        </w:rPr>
        <w:t xml:space="preserve">Proposal-4: When UE is in coverage and UE is operating on a network configured resource pool, network may trigger UE to send the utilization report to verify the operation efficiency of a certain resource pool. </w:t>
      </w:r>
    </w:p>
    <w:p w:rsidR="00040BE4" w:rsidRPr="00040BE4" w:rsidRDefault="00040BE4" w:rsidP="00040BE4">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35" w:history="1">
        <w:r w:rsidR="00855DC0" w:rsidRPr="00855DC0">
          <w:rPr>
            <w:rStyle w:val="Hyperlink"/>
            <w:rFonts w:ascii="Times New Roman" w:hAnsi="Times New Roman"/>
            <w:i w:val="0"/>
            <w:sz w:val="20"/>
            <w:szCs w:val="20"/>
          </w:rPr>
          <w:t>R1-1907218</w:t>
        </w:r>
      </w:hyperlink>
      <w:r w:rsidR="00855DC0" w:rsidRPr="00855DC0">
        <w:rPr>
          <w:rFonts w:ascii="Times New Roman" w:hAnsi="Times New Roman"/>
          <w:i w:val="0"/>
          <w:sz w:val="20"/>
          <w:szCs w:val="20"/>
        </w:rPr>
        <w:tab/>
        <w:t>Resource allocation mode 2 for NR sidelink</w:t>
      </w:r>
      <w:r w:rsidR="00855DC0" w:rsidRPr="00855DC0">
        <w:rPr>
          <w:rFonts w:ascii="Times New Roman" w:hAnsi="Times New Roman"/>
          <w:i w:val="0"/>
          <w:sz w:val="20"/>
          <w:szCs w:val="20"/>
        </w:rPr>
        <w:tab/>
        <w:t>Sharp</w:t>
      </w:r>
    </w:p>
    <w:p w:rsidR="00040BE4" w:rsidRPr="004467A3" w:rsidRDefault="00040BE4" w:rsidP="00040BE4">
      <w:pPr>
        <w:rPr>
          <w:lang w:eastAsia="x-none"/>
        </w:rPr>
      </w:pPr>
      <w:r w:rsidRPr="004467A3">
        <w:rPr>
          <w:rFonts w:hint="eastAsia"/>
          <w:lang w:eastAsia="x-none"/>
        </w:rPr>
        <w:t xml:space="preserve">Proposal 1: </w:t>
      </w:r>
      <w:r w:rsidRPr="004467A3">
        <w:rPr>
          <w:lang w:eastAsia="x-none"/>
        </w:rPr>
        <w:t xml:space="preserve">NR V2X Mode-2 supports reservation of sidelink resources for </w:t>
      </w:r>
      <w:r w:rsidRPr="004467A3">
        <w:rPr>
          <w:rFonts w:hint="eastAsia"/>
          <w:lang w:eastAsia="x-none"/>
        </w:rPr>
        <w:t>potential</w:t>
      </w:r>
      <w:r w:rsidRPr="004467A3">
        <w:rPr>
          <w:lang w:eastAsia="x-none"/>
        </w:rPr>
        <w:t xml:space="preserve"> </w:t>
      </w:r>
      <w:r w:rsidRPr="004467A3">
        <w:rPr>
          <w:rFonts w:hint="eastAsia"/>
          <w:lang w:eastAsia="x-none"/>
        </w:rPr>
        <w:t>re</w:t>
      </w:r>
      <w:r w:rsidRPr="004467A3">
        <w:rPr>
          <w:lang w:eastAsia="x-none"/>
        </w:rPr>
        <w:t>transmission of a TB</w:t>
      </w:r>
      <w:r w:rsidRPr="004467A3">
        <w:rPr>
          <w:rFonts w:hint="eastAsia"/>
          <w:lang w:eastAsia="x-none"/>
        </w:rPr>
        <w:t xml:space="preserve"> at least in some scenarios.</w:t>
      </w:r>
    </w:p>
    <w:p w:rsidR="00040BE4" w:rsidRPr="004467A3" w:rsidRDefault="00040BE4" w:rsidP="00040BE4">
      <w:pPr>
        <w:rPr>
          <w:lang w:eastAsia="x-none"/>
        </w:rPr>
      </w:pPr>
      <w:r w:rsidRPr="004467A3">
        <w:rPr>
          <w:rFonts w:hint="eastAsia"/>
          <w:lang w:eastAsia="x-none"/>
        </w:rPr>
        <w:t xml:space="preserve">Proposal 2: Resource reservation </w:t>
      </w:r>
      <w:r w:rsidRPr="004467A3">
        <w:rPr>
          <w:lang w:eastAsia="x-none"/>
        </w:rPr>
        <w:t>information</w:t>
      </w:r>
      <w:r w:rsidRPr="004467A3">
        <w:rPr>
          <w:rFonts w:hint="eastAsia"/>
          <w:lang w:eastAsia="x-none"/>
        </w:rPr>
        <w:t xml:space="preserve"> in SCI from a UE contains a combination of resources reserved by the UE and resources reserved by all other UEs as observed by the UE.</w:t>
      </w:r>
    </w:p>
    <w:p w:rsidR="00040BE4" w:rsidRPr="004467A3" w:rsidRDefault="00040BE4" w:rsidP="00040BE4">
      <w:pPr>
        <w:rPr>
          <w:lang w:eastAsia="x-none"/>
        </w:rPr>
      </w:pPr>
      <w:r w:rsidRPr="004467A3">
        <w:rPr>
          <w:rFonts w:hint="eastAsia"/>
          <w:lang w:eastAsia="x-none"/>
        </w:rPr>
        <w:lastRenderedPageBreak/>
        <w:t>Proposal 3: The granularity for sensing is one or a few sub-channels in the frequency domain and one slot in the time domain.</w:t>
      </w:r>
    </w:p>
    <w:p w:rsidR="00040BE4" w:rsidRPr="004467A3" w:rsidRDefault="00040BE4" w:rsidP="00040BE4">
      <w:pPr>
        <w:rPr>
          <w:lang w:eastAsia="x-none"/>
        </w:rPr>
      </w:pPr>
      <w:r w:rsidRPr="004467A3">
        <w:rPr>
          <w:rFonts w:hint="eastAsia"/>
          <w:lang w:eastAsia="x-none"/>
        </w:rPr>
        <w:t>Proposal 4: The starting slots and starting sub-channels of PSSCH candidates are (pre-) configured.</w:t>
      </w:r>
    </w:p>
    <w:p w:rsidR="00040BE4" w:rsidRPr="004467A3" w:rsidRDefault="00040BE4" w:rsidP="00040BE4">
      <w:pPr>
        <w:rPr>
          <w:lang w:eastAsia="x-none"/>
        </w:rPr>
      </w:pPr>
      <w:r w:rsidRPr="004467A3">
        <w:rPr>
          <w:rFonts w:hint="eastAsia"/>
          <w:lang w:eastAsia="x-none"/>
        </w:rPr>
        <w:t>Proposal 5: Consider to support sensing with granularity of resource patterns.</w:t>
      </w:r>
    </w:p>
    <w:p w:rsidR="00040BE4" w:rsidRPr="00040BE4" w:rsidRDefault="00040BE4" w:rsidP="00040BE4">
      <w:pPr>
        <w:rPr>
          <w:lang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36" w:history="1">
        <w:r w:rsidR="00855DC0" w:rsidRPr="00855DC0">
          <w:rPr>
            <w:rStyle w:val="Hyperlink"/>
            <w:rFonts w:ascii="Times New Roman" w:hAnsi="Times New Roman"/>
            <w:i w:val="0"/>
            <w:sz w:val="20"/>
            <w:szCs w:val="20"/>
          </w:rPr>
          <w:t>R1-1907232</w:t>
        </w:r>
      </w:hyperlink>
      <w:r w:rsidR="00855DC0" w:rsidRPr="00855DC0">
        <w:rPr>
          <w:rFonts w:ascii="Times New Roman" w:hAnsi="Times New Roman"/>
          <w:i w:val="0"/>
          <w:sz w:val="20"/>
          <w:szCs w:val="20"/>
        </w:rPr>
        <w:tab/>
        <w:t>Resource Allocation for NR Sidelink Mode 2</w:t>
      </w:r>
      <w:r w:rsidR="00855DC0" w:rsidRPr="00855DC0">
        <w:rPr>
          <w:rFonts w:ascii="Times New Roman" w:hAnsi="Times New Roman"/>
          <w:i w:val="0"/>
          <w:sz w:val="20"/>
          <w:szCs w:val="20"/>
        </w:rPr>
        <w:tab/>
        <w:t>ITRI</w:t>
      </w:r>
    </w:p>
    <w:p w:rsidR="00040BE4" w:rsidRPr="00040BE4" w:rsidRDefault="00040BE4" w:rsidP="00040BE4">
      <w:pPr>
        <w:rPr>
          <w:lang w:eastAsia="x-none"/>
        </w:rPr>
      </w:pPr>
      <w:r w:rsidRPr="00040BE4">
        <w:rPr>
          <w:lang w:val="en-US" w:eastAsia="x-none"/>
        </w:rPr>
        <w:t xml:space="preserve">Observation 1: </w:t>
      </w:r>
      <w:r w:rsidRPr="00040BE4">
        <w:rPr>
          <w:lang w:eastAsia="x-none"/>
        </w:rPr>
        <w:t>In NR V2X, sidelink will support traffic with different requirements and different characteristics. For example, packet may vary in size and</w:t>
      </w:r>
      <w:r w:rsidRPr="00040BE4">
        <w:rPr>
          <w:rFonts w:hint="eastAsia"/>
          <w:lang w:eastAsia="x-none"/>
        </w:rPr>
        <w:t xml:space="preserve"> </w:t>
      </w:r>
      <w:r w:rsidRPr="00040BE4">
        <w:rPr>
          <w:lang w:eastAsia="x-none"/>
        </w:rPr>
        <w:t>packet arrivals processes include periodic arrivals and aperiodic arrivals</w:t>
      </w:r>
      <w:r w:rsidRPr="00040BE4">
        <w:rPr>
          <w:rFonts w:hint="eastAsia"/>
          <w:lang w:eastAsia="x-none"/>
        </w:rPr>
        <w:t>.</w:t>
      </w:r>
    </w:p>
    <w:p w:rsidR="00040BE4" w:rsidRPr="00040BE4" w:rsidRDefault="00040BE4" w:rsidP="00040BE4">
      <w:pPr>
        <w:rPr>
          <w:lang w:val="en-US" w:eastAsia="x-none"/>
        </w:rPr>
      </w:pPr>
      <w:r w:rsidRPr="00040BE4">
        <w:rPr>
          <w:lang w:val="en-US" w:eastAsia="x-none"/>
        </w:rPr>
        <w:t>Proposed 1: For our point of view, the</w:t>
      </w:r>
      <w:r w:rsidRPr="00040BE4">
        <w:rPr>
          <w:lang w:eastAsia="x-none"/>
        </w:rPr>
        <w:t xml:space="preserve"> </w:t>
      </w:r>
      <w:r w:rsidRPr="00040BE4">
        <w:rPr>
          <w:lang w:val="en-US" w:eastAsia="x-none"/>
        </w:rPr>
        <w:t xml:space="preserve">sidelink resource granularity for resource sensing and selection should be considered with different packet sizes. </w:t>
      </w:r>
    </w:p>
    <w:p w:rsidR="00040BE4" w:rsidRPr="00040BE4" w:rsidRDefault="00040BE4" w:rsidP="00040BE4">
      <w:pPr>
        <w:rPr>
          <w:lang w:val="en" w:eastAsia="x-none"/>
        </w:rPr>
      </w:pPr>
      <w:r w:rsidRPr="00040BE4">
        <w:rPr>
          <w:lang w:val="en" w:eastAsia="x-none"/>
        </w:rPr>
        <w:t>Proposed 2: For sub-channel based resource allocation, we support to allocate the important PSCCH information in the middle of sub-channel.</w:t>
      </w:r>
    </w:p>
    <w:p w:rsidR="00040BE4" w:rsidRPr="00040BE4" w:rsidRDefault="00040BE4" w:rsidP="00040BE4">
      <w:pPr>
        <w:rPr>
          <w:lang w:eastAsia="x-none"/>
        </w:rPr>
      </w:pPr>
      <w:r w:rsidRPr="00040BE4">
        <w:rPr>
          <w:lang w:eastAsia="x-none"/>
        </w:rPr>
        <w:t>Proposed 3: In our view, there are two alternatives when the SCI is not decoded:</w:t>
      </w:r>
    </w:p>
    <w:p w:rsidR="00040BE4" w:rsidRPr="00040BE4" w:rsidRDefault="00040BE4" w:rsidP="00040BE4">
      <w:pPr>
        <w:rPr>
          <w:lang w:eastAsia="x-none"/>
        </w:rPr>
      </w:pPr>
      <w:r w:rsidRPr="00040BE4">
        <w:rPr>
          <w:rFonts w:hint="eastAsia"/>
          <w:lang w:eastAsia="x-none"/>
        </w:rPr>
        <w:t>•</w:t>
      </w:r>
      <w:r w:rsidRPr="00040BE4">
        <w:rPr>
          <w:lang w:eastAsia="x-none"/>
        </w:rPr>
        <w:tab/>
        <w:t xml:space="preserve">Option 1: SL-RSRP after blind DMRS detection </w:t>
      </w:r>
    </w:p>
    <w:p w:rsidR="00040BE4" w:rsidRPr="00040BE4" w:rsidRDefault="00040BE4" w:rsidP="00040BE4">
      <w:pPr>
        <w:rPr>
          <w:lang w:eastAsia="x-none"/>
        </w:rPr>
      </w:pPr>
      <w:r w:rsidRPr="00040BE4">
        <w:rPr>
          <w:rFonts w:hint="eastAsia"/>
          <w:lang w:eastAsia="x-none"/>
        </w:rPr>
        <w:t>•</w:t>
      </w:r>
      <w:r w:rsidRPr="00040BE4">
        <w:rPr>
          <w:lang w:eastAsia="x-none"/>
        </w:rPr>
        <w:tab/>
        <w:t>Option 2: SL-RSSI for sidelink measurement.</w:t>
      </w:r>
    </w:p>
    <w:p w:rsidR="00040BE4" w:rsidRPr="00040BE4" w:rsidRDefault="00040BE4" w:rsidP="00040BE4">
      <w:pPr>
        <w:rPr>
          <w:lang w:eastAsia="x-none"/>
        </w:rPr>
      </w:pPr>
      <w:r w:rsidRPr="00040BE4">
        <w:rPr>
          <w:lang w:eastAsia="x-none"/>
        </w:rPr>
        <w:t>We support to use both SL-RSRP and SL-RSSI for sidelink measurement.</w:t>
      </w:r>
    </w:p>
    <w:p w:rsidR="00040BE4" w:rsidRPr="00040BE4" w:rsidRDefault="00040BE4" w:rsidP="00040BE4">
      <w:pPr>
        <w:rPr>
          <w:lang w:val="en-US" w:eastAsia="x-none"/>
        </w:rPr>
      </w:pPr>
      <w:r w:rsidRPr="00040BE4">
        <w:rPr>
          <w:lang w:val="en-US" w:eastAsia="x-none"/>
        </w:rPr>
        <w:t xml:space="preserve">Proposed 4: Sidelink measurement for NR V2X mode 2 resource sensing and selection procedure may be important. The measurement report may receive from the base station (i.e. gNB) or the other UEs. </w:t>
      </w:r>
    </w:p>
    <w:p w:rsidR="00040BE4" w:rsidRPr="00040BE4" w:rsidRDefault="00040BE4" w:rsidP="00040BE4">
      <w:pPr>
        <w:rPr>
          <w:lang w:eastAsia="x-none"/>
        </w:rPr>
      </w:pPr>
      <w:r w:rsidRPr="00040BE4">
        <w:rPr>
          <w:lang w:val="en-US" w:eastAsia="x-none"/>
        </w:rPr>
        <w:t>Proposed 5: The measurement report</w:t>
      </w:r>
      <w:r w:rsidRPr="00040BE4">
        <w:rPr>
          <w:lang w:eastAsia="x-none"/>
        </w:rPr>
        <w:t xml:space="preserve"> may include the UE location, traffic specific configuration (i.e. periodic and aperiodic traffic) or else.</w:t>
      </w:r>
    </w:p>
    <w:p w:rsidR="00040BE4" w:rsidRPr="00040BE4" w:rsidRDefault="00040BE4" w:rsidP="00040BE4">
      <w:pPr>
        <w:rPr>
          <w:lang w:eastAsia="x-none"/>
        </w:rPr>
      </w:pPr>
      <w:r w:rsidRPr="00040BE4">
        <w:rPr>
          <w:rFonts w:hint="eastAsia"/>
          <w:bCs/>
          <w:lang w:val="en-US" w:eastAsia="x-none"/>
        </w:rPr>
        <w:t>Propose</w:t>
      </w:r>
      <w:r w:rsidRPr="00040BE4">
        <w:rPr>
          <w:bCs/>
          <w:lang w:val="en-US" w:eastAsia="x-none"/>
        </w:rPr>
        <w:t xml:space="preserve"> 6: For our point of view, LTE V2X long-term sensing can be reused for NR V2X resource allocation,</w:t>
      </w:r>
      <w:r w:rsidRPr="00040BE4">
        <w:rPr>
          <w:lang w:eastAsia="x-none"/>
        </w:rPr>
        <w:t xml:space="preserve"> </w:t>
      </w:r>
      <w:r w:rsidRPr="00040BE4">
        <w:rPr>
          <w:bCs/>
          <w:lang w:val="en-US" w:eastAsia="x-none"/>
        </w:rPr>
        <w:t>but it needs to combine the mechanism with short-term sensing.</w:t>
      </w:r>
      <w:r w:rsidRPr="00040BE4">
        <w:rPr>
          <w:lang w:eastAsia="x-none"/>
        </w:rPr>
        <w:t xml:space="preserve"> </w:t>
      </w:r>
    </w:p>
    <w:p w:rsidR="00040BE4" w:rsidRPr="00040BE4" w:rsidRDefault="00040BE4" w:rsidP="00040BE4">
      <w:pPr>
        <w:rPr>
          <w:bCs/>
          <w:lang w:val="en-US" w:eastAsia="x-none"/>
        </w:rPr>
      </w:pPr>
      <w:r w:rsidRPr="00040BE4">
        <w:rPr>
          <w:rFonts w:hint="eastAsia"/>
          <w:bCs/>
          <w:lang w:val="en-US" w:eastAsia="x-none"/>
        </w:rPr>
        <w:t>Propose</w:t>
      </w:r>
      <w:r w:rsidRPr="00040BE4">
        <w:rPr>
          <w:bCs/>
          <w:lang w:val="en-US" w:eastAsia="x-none"/>
        </w:rPr>
        <w:t xml:space="preserve"> 7: The short-term sensing can be combined with the long term sensing for aperiodic traffic. The mechanism is FFS.</w:t>
      </w:r>
    </w:p>
    <w:p w:rsidR="00040BE4" w:rsidRPr="00040BE4" w:rsidRDefault="00040BE4" w:rsidP="00040BE4">
      <w:pPr>
        <w:rPr>
          <w:lang w:val="en-US" w:eastAsia="x-none"/>
        </w:rPr>
      </w:pPr>
      <w:r w:rsidRPr="00040BE4">
        <w:rPr>
          <w:lang w:val="en-US" w:eastAsia="x-none"/>
        </w:rPr>
        <w:t>Observation 2</w:t>
      </w:r>
      <w:r w:rsidRPr="00040BE4">
        <w:rPr>
          <w:rFonts w:hint="eastAsia"/>
          <w:lang w:val="en-US" w:eastAsia="x-none"/>
        </w:rPr>
        <w:t xml:space="preserve">: </w:t>
      </w:r>
      <w:r w:rsidRPr="00040BE4">
        <w:rPr>
          <w:lang w:val="en-US" w:eastAsia="x-none"/>
        </w:rPr>
        <w:t>The geo-based resource management techniques can be utilized to substantially reduce the co-channel collision problem so that vehicles transmit on orthogonal resources improving interference conditions in certain range</w:t>
      </w:r>
      <w:r w:rsidRPr="00040BE4">
        <w:rPr>
          <w:rFonts w:hint="eastAsia"/>
          <w:lang w:val="en-US" w:eastAsia="x-none"/>
        </w:rPr>
        <w:t xml:space="preserve">. </w:t>
      </w:r>
    </w:p>
    <w:p w:rsidR="00040BE4" w:rsidRPr="00040BE4" w:rsidRDefault="00040BE4" w:rsidP="00040BE4">
      <w:pPr>
        <w:rPr>
          <w:lang w:val="en-US" w:eastAsia="x-none"/>
        </w:rPr>
      </w:pPr>
      <w:r w:rsidRPr="00040BE4">
        <w:rPr>
          <w:lang w:val="en-US" w:eastAsia="x-none"/>
        </w:rPr>
        <w:t>Observation 3:</w:t>
      </w:r>
      <w:r w:rsidRPr="00040BE4">
        <w:rPr>
          <w:rFonts w:hint="eastAsia"/>
          <w:lang w:val="en-US" w:eastAsia="x-none"/>
        </w:rPr>
        <w:t xml:space="preserve"> </w:t>
      </w:r>
      <w:r w:rsidRPr="00040BE4">
        <w:rPr>
          <w:lang w:val="en-US" w:eastAsia="x-none"/>
        </w:rPr>
        <w:t xml:space="preserve">Geo-based </w:t>
      </w:r>
      <w:r w:rsidRPr="00040BE4">
        <w:rPr>
          <w:rFonts w:hint="eastAsia"/>
          <w:lang w:val="en-US" w:eastAsia="x-none"/>
        </w:rPr>
        <w:t>resource management techniques</w:t>
      </w:r>
      <w:r w:rsidRPr="00040BE4">
        <w:rPr>
          <w:lang w:val="en-US" w:eastAsia="x-none"/>
        </w:rPr>
        <w:t xml:space="preserve"> require cross-layer interaction</w:t>
      </w:r>
      <w:r w:rsidRPr="00040BE4">
        <w:rPr>
          <w:rFonts w:hint="eastAsia"/>
          <w:lang w:val="en-US" w:eastAsia="x-none"/>
        </w:rPr>
        <w:t>, hence</w:t>
      </w:r>
      <w:r w:rsidRPr="00040BE4">
        <w:rPr>
          <w:lang w:val="en-US" w:eastAsia="x-none"/>
        </w:rPr>
        <w:t xml:space="preserve"> that proper </w:t>
      </w:r>
      <w:r w:rsidRPr="00040BE4">
        <w:rPr>
          <w:rFonts w:hint="eastAsia"/>
          <w:lang w:val="en-US" w:eastAsia="x-none"/>
        </w:rPr>
        <w:t>radio</w:t>
      </w:r>
      <w:r w:rsidRPr="00040BE4">
        <w:rPr>
          <w:lang w:val="en-US" w:eastAsia="x-none"/>
        </w:rPr>
        <w:t xml:space="preserve"> resources for vehicle transmissions are selected based on vehicle geo-position. </w:t>
      </w:r>
    </w:p>
    <w:p w:rsidR="00040BE4" w:rsidRPr="00040BE4" w:rsidRDefault="00040BE4" w:rsidP="00040BE4">
      <w:pPr>
        <w:rPr>
          <w:lang w:val="en-US" w:eastAsia="x-none"/>
        </w:rPr>
      </w:pPr>
      <w:r w:rsidRPr="00040BE4">
        <w:rPr>
          <w:lang w:val="en-US" w:eastAsia="x-none"/>
        </w:rPr>
        <w:t>Proposal 8</w:t>
      </w:r>
      <w:r w:rsidRPr="00040BE4">
        <w:rPr>
          <w:rFonts w:hint="eastAsia"/>
          <w:lang w:val="en-US" w:eastAsia="x-none"/>
        </w:rPr>
        <w:t xml:space="preserve">:  The </w:t>
      </w:r>
      <w:r w:rsidRPr="00040BE4">
        <w:rPr>
          <w:lang w:val="en-US" w:eastAsia="x-none"/>
        </w:rPr>
        <w:t>mechanism</w:t>
      </w:r>
      <w:r w:rsidRPr="00040BE4">
        <w:rPr>
          <w:rFonts w:hint="eastAsia"/>
          <w:lang w:val="en-US" w:eastAsia="x-none"/>
        </w:rPr>
        <w:t xml:space="preserve"> to report </w:t>
      </w:r>
      <w:r w:rsidRPr="00040BE4">
        <w:rPr>
          <w:lang w:val="en-US" w:eastAsia="x-none"/>
        </w:rPr>
        <w:t>geographical</w:t>
      </w:r>
      <w:r w:rsidRPr="00040BE4">
        <w:rPr>
          <w:rFonts w:hint="eastAsia"/>
          <w:lang w:val="en-US" w:eastAsia="x-none"/>
        </w:rPr>
        <w:t xml:space="preserve"> information to gNB should be FFS</w:t>
      </w:r>
      <w:r w:rsidRPr="00040BE4">
        <w:rPr>
          <w:lang w:val="en-US" w:eastAsia="x-none"/>
        </w:rPr>
        <w:t>.</w:t>
      </w:r>
    </w:p>
    <w:p w:rsidR="00040BE4" w:rsidRPr="00040BE4" w:rsidRDefault="00040BE4" w:rsidP="00040BE4">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37" w:history="1">
        <w:r w:rsidR="00855DC0" w:rsidRPr="00855DC0">
          <w:rPr>
            <w:rStyle w:val="Hyperlink"/>
            <w:rFonts w:ascii="Times New Roman" w:hAnsi="Times New Roman"/>
            <w:i w:val="0"/>
            <w:sz w:val="20"/>
            <w:szCs w:val="20"/>
          </w:rPr>
          <w:t>R1-1907271</w:t>
        </w:r>
      </w:hyperlink>
      <w:r w:rsidR="00855DC0" w:rsidRPr="00855DC0">
        <w:rPr>
          <w:rFonts w:ascii="Times New Roman" w:hAnsi="Times New Roman"/>
          <w:i w:val="0"/>
          <w:sz w:val="20"/>
          <w:szCs w:val="20"/>
        </w:rPr>
        <w:tab/>
        <w:t>Sidelink resource allocation mechanism for NR V2X</w:t>
      </w:r>
      <w:r w:rsidR="00855DC0" w:rsidRPr="00855DC0">
        <w:rPr>
          <w:rFonts w:ascii="Times New Roman" w:hAnsi="Times New Roman"/>
          <w:i w:val="0"/>
          <w:sz w:val="20"/>
          <w:szCs w:val="20"/>
        </w:rPr>
        <w:tab/>
        <w:t>Qualcomm Incorporated</w:t>
      </w:r>
    </w:p>
    <w:p w:rsidR="00D81EAC" w:rsidRPr="00D81EAC" w:rsidRDefault="00D81EAC" w:rsidP="00D81EAC">
      <w:pPr>
        <w:rPr>
          <w:lang w:val="en-US" w:eastAsia="x-none"/>
        </w:rPr>
      </w:pPr>
      <w:r w:rsidRPr="00D81EAC">
        <w:rPr>
          <w:lang w:val="en-US" w:eastAsia="x-none"/>
        </w:rPr>
        <w:t>Proposal 1: Slot aggregation is supported in NR V2X.</w:t>
      </w:r>
    </w:p>
    <w:p w:rsidR="00D81EAC" w:rsidRPr="00D81EAC" w:rsidRDefault="00D81EAC" w:rsidP="00D81EAC">
      <w:pPr>
        <w:rPr>
          <w:lang w:val="en-US" w:eastAsia="x-none"/>
        </w:rPr>
      </w:pPr>
      <w:r w:rsidRPr="00D81EAC">
        <w:rPr>
          <w:lang w:val="en-US" w:eastAsia="x-none"/>
        </w:rPr>
        <w:t>Proposal 2: In NR V2X, packets need to be transmitted within the packet delay budget</w:t>
      </w:r>
    </w:p>
    <w:p w:rsidR="00D81EAC" w:rsidRPr="00D81EAC" w:rsidRDefault="00D81EAC" w:rsidP="00D81EAC">
      <w:pPr>
        <w:rPr>
          <w:lang w:val="en-US" w:eastAsia="x-none"/>
        </w:rPr>
      </w:pPr>
      <w:r w:rsidRPr="00D81EAC">
        <w:rPr>
          <w:lang w:val="en-US" w:eastAsia="x-none"/>
        </w:rPr>
        <w:t>Proposal 3: For sidelink transmissions in NR V2X, the time difference between the last transmission and the first transmission cannot exceed the HARQ budget</w:t>
      </w:r>
    </w:p>
    <w:p w:rsidR="00D81EAC" w:rsidRPr="00D81EAC" w:rsidRDefault="00D81EAC" w:rsidP="00D81EAC">
      <w:pPr>
        <w:rPr>
          <w:lang w:val="en-US" w:eastAsia="x-none"/>
        </w:rPr>
      </w:pPr>
      <w:r w:rsidRPr="00D81EAC">
        <w:rPr>
          <w:lang w:val="en-US" w:eastAsia="x-none"/>
        </w:rPr>
        <w:t xml:space="preserve">Proposal 4: NR V2X supports Control Exclusion (CE) zone which defined the area around the around the Tx UE where reserved resources are excluded by other UEs. The CE is indicated in the PSCCH. </w:t>
      </w:r>
    </w:p>
    <w:p w:rsidR="00D81EAC" w:rsidRPr="00D81EAC" w:rsidRDefault="00D81EAC" w:rsidP="00D81EAC">
      <w:pPr>
        <w:rPr>
          <w:lang w:val="en-US" w:eastAsia="x-none"/>
        </w:rPr>
      </w:pPr>
      <w:r w:rsidRPr="00D81EAC">
        <w:rPr>
          <w:lang w:val="en-US" w:eastAsia="x-none"/>
        </w:rPr>
        <w:t>Proposal 5: Defining separate long-term and short-term sensing procedures are not required. Additionally, a sensing window for the purpose of identifying reserved resources or maintaining the resource reservations is not required.</w:t>
      </w:r>
    </w:p>
    <w:p w:rsidR="00D81EAC" w:rsidRPr="00D81EAC" w:rsidRDefault="00D81EAC" w:rsidP="00D81EAC">
      <w:pPr>
        <w:rPr>
          <w:lang w:val="en-US" w:eastAsia="x-none"/>
        </w:rPr>
      </w:pPr>
      <w:r w:rsidRPr="00D81EAC">
        <w:rPr>
          <w:lang w:val="en-US" w:eastAsia="x-none"/>
        </w:rPr>
        <w:t xml:space="preserve">Proposal 6: </w:t>
      </w:r>
    </w:p>
    <w:p w:rsidR="00D81EAC" w:rsidRPr="00D81EAC" w:rsidRDefault="00D81EAC" w:rsidP="00D81EAC">
      <w:pPr>
        <w:rPr>
          <w:lang w:val="en-US" w:eastAsia="x-none"/>
        </w:rPr>
      </w:pPr>
      <w:r w:rsidRPr="00D81EAC">
        <w:rPr>
          <w:lang w:val="en-US" w:eastAsia="x-none"/>
        </w:rPr>
        <w:t xml:space="preserve">Sensing procedure provides the following information for resource allocation: </w:t>
      </w:r>
    </w:p>
    <w:p w:rsidR="00D81EAC" w:rsidRPr="00D81EAC" w:rsidRDefault="00D81EAC" w:rsidP="00D81EAC">
      <w:pPr>
        <w:numPr>
          <w:ilvl w:val="0"/>
          <w:numId w:val="55"/>
        </w:numPr>
        <w:rPr>
          <w:lang w:val="en-US" w:eastAsia="x-none"/>
        </w:rPr>
      </w:pPr>
      <w:r w:rsidRPr="00D81EAC">
        <w:rPr>
          <w:lang w:val="en-US" w:eastAsia="x-none"/>
        </w:rPr>
        <w:t>Resources reserved obtained by SCI decoding which provides a map of future reservations for resource exclusion</w:t>
      </w:r>
    </w:p>
    <w:p w:rsidR="00D81EAC" w:rsidRPr="00D81EAC" w:rsidRDefault="00D81EAC" w:rsidP="00D81EAC">
      <w:pPr>
        <w:numPr>
          <w:ilvl w:val="0"/>
          <w:numId w:val="55"/>
        </w:numPr>
        <w:rPr>
          <w:lang w:val="en-US" w:eastAsia="x-none"/>
        </w:rPr>
      </w:pPr>
      <w:r w:rsidRPr="00D81EAC">
        <w:rPr>
          <w:lang w:val="en-US" w:eastAsia="x-none"/>
        </w:rPr>
        <w:t xml:space="preserve">L1-RSRP for the resources associated with decoded SCI </w:t>
      </w:r>
    </w:p>
    <w:p w:rsidR="00D81EAC" w:rsidRPr="00D81EAC" w:rsidRDefault="00D81EAC" w:rsidP="00D81EAC">
      <w:pPr>
        <w:numPr>
          <w:ilvl w:val="0"/>
          <w:numId w:val="55"/>
        </w:numPr>
        <w:rPr>
          <w:lang w:val="en-US" w:eastAsia="x-none"/>
        </w:rPr>
      </w:pPr>
      <w:r w:rsidRPr="00D81EAC">
        <w:rPr>
          <w:lang w:val="en-US" w:eastAsia="x-none"/>
        </w:rPr>
        <w:t>CE values indicated through the SCI for determining the range/RSRP threshold where the reservations apply</w:t>
      </w:r>
    </w:p>
    <w:p w:rsidR="00D81EAC" w:rsidRPr="00D81EAC" w:rsidRDefault="00D81EAC" w:rsidP="00D81EAC">
      <w:pPr>
        <w:numPr>
          <w:ilvl w:val="0"/>
          <w:numId w:val="55"/>
        </w:numPr>
        <w:rPr>
          <w:lang w:val="en-US" w:eastAsia="x-none"/>
        </w:rPr>
      </w:pPr>
      <w:r w:rsidRPr="00D81EAC">
        <w:rPr>
          <w:lang w:val="en-US" w:eastAsia="x-none"/>
        </w:rPr>
        <w:t>Priority level (QoS) for the corresponding packet</w:t>
      </w:r>
    </w:p>
    <w:p w:rsidR="00D81EAC" w:rsidRPr="00D81EAC" w:rsidRDefault="00D81EAC" w:rsidP="00D81EAC">
      <w:pPr>
        <w:numPr>
          <w:ilvl w:val="0"/>
          <w:numId w:val="55"/>
        </w:numPr>
        <w:rPr>
          <w:lang w:val="en-US" w:eastAsia="x-none"/>
        </w:rPr>
      </w:pPr>
      <w:r w:rsidRPr="00D81EAC">
        <w:rPr>
          <w:lang w:val="en-US" w:eastAsia="x-none"/>
        </w:rPr>
        <w:t>RSSI information for resources where SCI decoding was not successful for computing the ratio of occupied resources</w:t>
      </w:r>
    </w:p>
    <w:p w:rsidR="00D81EAC" w:rsidRPr="00D81EAC" w:rsidRDefault="00D81EAC" w:rsidP="00D81EAC">
      <w:pPr>
        <w:rPr>
          <w:lang w:val="en-US" w:eastAsia="x-none"/>
        </w:rPr>
      </w:pPr>
      <w:r w:rsidRPr="00D81EAC">
        <w:rPr>
          <w:lang w:val="en-US" w:eastAsia="x-none"/>
        </w:rPr>
        <w:t>Proposal 7:</w:t>
      </w:r>
    </w:p>
    <w:p w:rsidR="00D81EAC" w:rsidRPr="00D81EAC" w:rsidRDefault="00D81EAC" w:rsidP="00D81EAC">
      <w:pPr>
        <w:rPr>
          <w:lang w:val="en-US" w:eastAsia="x-none"/>
        </w:rPr>
      </w:pPr>
      <w:r w:rsidRPr="00D81EAC">
        <w:rPr>
          <w:lang w:val="en-US" w:eastAsia="x-none"/>
        </w:rPr>
        <w:t xml:space="preserve">Resource identification procedure involves the following steps: </w:t>
      </w:r>
    </w:p>
    <w:p w:rsidR="00D81EAC" w:rsidRPr="00D81EAC" w:rsidRDefault="00D81EAC" w:rsidP="00D81EAC">
      <w:pPr>
        <w:numPr>
          <w:ilvl w:val="0"/>
          <w:numId w:val="54"/>
        </w:numPr>
        <w:rPr>
          <w:lang w:val="en-US" w:eastAsia="x-none"/>
        </w:rPr>
      </w:pPr>
      <w:r w:rsidRPr="00D81EAC">
        <w:rPr>
          <w:lang w:val="en-US" w:eastAsia="x-none"/>
        </w:rPr>
        <w:t>Selecting a contention window based on PDB, HARQ budget and N (number of transmissions)</w:t>
      </w:r>
    </w:p>
    <w:p w:rsidR="00D81EAC" w:rsidRPr="00D81EAC" w:rsidRDefault="00D81EAC" w:rsidP="00D81EAC">
      <w:pPr>
        <w:numPr>
          <w:ilvl w:val="0"/>
          <w:numId w:val="54"/>
        </w:numPr>
        <w:rPr>
          <w:lang w:val="en-US" w:eastAsia="x-none"/>
        </w:rPr>
      </w:pPr>
      <w:r w:rsidRPr="00D81EAC">
        <w:rPr>
          <w:lang w:val="en-US" w:eastAsia="x-none"/>
        </w:rPr>
        <w:t>Modifying the CE value based on historical data to reflect congestion levels in the system</w:t>
      </w:r>
    </w:p>
    <w:p w:rsidR="00D81EAC" w:rsidRPr="00D81EAC" w:rsidRDefault="00D81EAC" w:rsidP="00D81EAC">
      <w:pPr>
        <w:numPr>
          <w:ilvl w:val="0"/>
          <w:numId w:val="54"/>
        </w:numPr>
        <w:rPr>
          <w:lang w:val="en-US" w:eastAsia="x-none"/>
        </w:rPr>
      </w:pPr>
      <w:r w:rsidRPr="00D81EAC">
        <w:rPr>
          <w:lang w:val="en-US" w:eastAsia="x-none"/>
        </w:rPr>
        <w:t>Identifying a set of available resources based on the CE value in each contention window</w:t>
      </w:r>
    </w:p>
    <w:p w:rsidR="00D81EAC" w:rsidRPr="00D81EAC" w:rsidRDefault="00D81EAC" w:rsidP="00D81EAC">
      <w:pPr>
        <w:rPr>
          <w:lang w:val="en-US" w:eastAsia="x-none"/>
        </w:rPr>
      </w:pPr>
    </w:p>
    <w:p w:rsidR="00D81EAC" w:rsidRPr="00D81EAC" w:rsidRDefault="00D81EAC" w:rsidP="00D81EAC">
      <w:pPr>
        <w:rPr>
          <w:lang w:val="en-US" w:eastAsia="x-none"/>
        </w:rPr>
      </w:pPr>
      <w:r w:rsidRPr="00D81EAC">
        <w:rPr>
          <w:lang w:val="en-US" w:eastAsia="x-none"/>
        </w:rPr>
        <w:t xml:space="preserve">Proposal 8: </w:t>
      </w:r>
    </w:p>
    <w:p w:rsidR="00D81EAC" w:rsidRPr="00D81EAC" w:rsidRDefault="00D81EAC" w:rsidP="00D81EAC">
      <w:pPr>
        <w:rPr>
          <w:lang w:val="en-US" w:eastAsia="x-none"/>
        </w:rPr>
      </w:pPr>
      <w:r w:rsidRPr="00D81EAC">
        <w:rPr>
          <w:lang w:val="en-US" w:eastAsia="x-none"/>
        </w:rPr>
        <w:t>Resource selection procedure involves the following steps:</w:t>
      </w:r>
    </w:p>
    <w:p w:rsidR="00D81EAC" w:rsidRPr="00D81EAC" w:rsidRDefault="00D81EAC" w:rsidP="00D81EAC">
      <w:pPr>
        <w:numPr>
          <w:ilvl w:val="0"/>
          <w:numId w:val="53"/>
        </w:numPr>
        <w:rPr>
          <w:lang w:val="en-US" w:eastAsia="x-none"/>
        </w:rPr>
      </w:pPr>
      <w:r w:rsidRPr="00D81EAC">
        <w:rPr>
          <w:lang w:val="en-US" w:eastAsia="x-none"/>
        </w:rPr>
        <w:t xml:space="preserve">Ranking the set of available resources as follows: </w:t>
      </w:r>
    </w:p>
    <w:p w:rsidR="00D81EAC" w:rsidRPr="00D81EAC" w:rsidRDefault="00D81EAC" w:rsidP="00D81EAC">
      <w:pPr>
        <w:numPr>
          <w:ilvl w:val="1"/>
          <w:numId w:val="53"/>
        </w:numPr>
        <w:rPr>
          <w:lang w:val="en-US" w:eastAsia="x-none"/>
        </w:rPr>
      </w:pPr>
      <w:r w:rsidRPr="00D81EAC">
        <w:rPr>
          <w:lang w:val="en-US" w:eastAsia="x-none"/>
        </w:rPr>
        <w:t>Resources that are available (not occupied) after all reserved resources are excluded ranked by their respective L1-RSRP</w:t>
      </w:r>
    </w:p>
    <w:p w:rsidR="00D81EAC" w:rsidRPr="00D81EAC" w:rsidRDefault="00D81EAC" w:rsidP="00D81EAC">
      <w:pPr>
        <w:numPr>
          <w:ilvl w:val="1"/>
          <w:numId w:val="53"/>
        </w:numPr>
        <w:rPr>
          <w:lang w:val="en-US" w:eastAsia="x-none"/>
        </w:rPr>
      </w:pPr>
      <w:r w:rsidRPr="00D81EAC">
        <w:rPr>
          <w:lang w:val="en-US" w:eastAsia="x-none"/>
        </w:rPr>
        <w:lastRenderedPageBreak/>
        <w:t>Resources have been previously reserved but are beyond the selected initial CE value ranked by their respective L1-RSRP</w:t>
      </w:r>
    </w:p>
    <w:p w:rsidR="00D81EAC" w:rsidRPr="00D81EAC" w:rsidRDefault="00D81EAC" w:rsidP="00D81EAC">
      <w:pPr>
        <w:numPr>
          <w:ilvl w:val="1"/>
          <w:numId w:val="53"/>
        </w:numPr>
        <w:rPr>
          <w:lang w:val="en-US" w:eastAsia="x-none"/>
        </w:rPr>
      </w:pPr>
      <w:r w:rsidRPr="00D81EAC">
        <w:rPr>
          <w:lang w:val="en-US" w:eastAsia="x-none"/>
        </w:rPr>
        <w:t>Resources that are occupied but are associated with packets with lower priority levels ranked by their respective L1-RSRP</w:t>
      </w:r>
    </w:p>
    <w:p w:rsidR="00D81EAC" w:rsidRPr="00D81EAC" w:rsidRDefault="00D81EAC" w:rsidP="00D81EAC">
      <w:pPr>
        <w:numPr>
          <w:ilvl w:val="0"/>
          <w:numId w:val="53"/>
        </w:numPr>
        <w:rPr>
          <w:lang w:val="en-US" w:eastAsia="x-none"/>
        </w:rPr>
      </w:pPr>
      <w:r w:rsidRPr="00D81EAC">
        <w:rPr>
          <w:lang w:val="en-US" w:eastAsia="x-none"/>
        </w:rPr>
        <w:t>Initially selecting 2 resources for the initial transmission and for reservation of the retransmission</w:t>
      </w:r>
    </w:p>
    <w:p w:rsidR="00D81EAC" w:rsidRPr="00D81EAC" w:rsidRDefault="00D81EAC" w:rsidP="00D81EAC">
      <w:pPr>
        <w:numPr>
          <w:ilvl w:val="0"/>
          <w:numId w:val="53"/>
        </w:numPr>
        <w:rPr>
          <w:lang w:val="en-US" w:eastAsia="x-none"/>
        </w:rPr>
      </w:pPr>
      <w:r w:rsidRPr="00D81EAC">
        <w:rPr>
          <w:lang w:val="en-US" w:eastAsia="x-none"/>
        </w:rPr>
        <w:t>Following the initial transmission, selecting additional resources one at a time in each contention window for the remaining transmissions</w:t>
      </w:r>
    </w:p>
    <w:p w:rsidR="00D81EAC" w:rsidRPr="00D81EAC" w:rsidRDefault="00D81EAC" w:rsidP="00D81EAC">
      <w:pPr>
        <w:rPr>
          <w:lang w:val="en-US" w:eastAsia="x-none"/>
        </w:rPr>
      </w:pPr>
    </w:p>
    <w:p w:rsidR="00D81EAC" w:rsidRPr="00D81EAC" w:rsidRDefault="00D81EAC" w:rsidP="00D81EAC">
      <w:pPr>
        <w:rPr>
          <w:lang w:eastAsia="x-none"/>
        </w:rPr>
      </w:pPr>
      <w:r w:rsidRPr="00D81EAC">
        <w:rPr>
          <w:lang w:eastAsia="x-none"/>
        </w:rPr>
        <w:t xml:space="preserve">Proposal 9: NR V2X sidelink resource allocation supports reservation of resources for HARQ retransmissions of a TB. </w:t>
      </w:r>
    </w:p>
    <w:p w:rsidR="00D81EAC" w:rsidRPr="00D81EAC" w:rsidRDefault="00D81EAC" w:rsidP="00D81EAC">
      <w:pPr>
        <w:rPr>
          <w:lang w:eastAsia="x-none"/>
        </w:rPr>
      </w:pPr>
      <w:r w:rsidRPr="00D81EAC">
        <w:rPr>
          <w:lang w:eastAsia="x-none"/>
        </w:rPr>
        <w:t xml:space="preserve">Proposal 10: If a TB has been successfully received by the target Rx UEs and no further HARQ retransmissions are necessary, then any reserved resources associated with that TB are released for use by other UEs. </w:t>
      </w:r>
    </w:p>
    <w:p w:rsidR="00D81EAC" w:rsidRPr="00D81EAC" w:rsidRDefault="00D81EAC" w:rsidP="00D81EAC">
      <w:pPr>
        <w:rPr>
          <w:lang w:eastAsia="x-none"/>
        </w:rPr>
      </w:pPr>
      <w:r w:rsidRPr="00D81EAC">
        <w:rPr>
          <w:lang w:eastAsia="x-none"/>
        </w:rPr>
        <w:t>Proposal 11: If a re-transmission is necessary due to HARQ-feedback, the resources reserved by the previous transmission are utilized for the retransmission.</w:t>
      </w:r>
    </w:p>
    <w:p w:rsidR="00D81EAC" w:rsidRPr="00D81EAC" w:rsidRDefault="00D81EAC" w:rsidP="00D81EAC">
      <w:pPr>
        <w:rPr>
          <w:lang w:val="en-US" w:eastAsia="x-none"/>
        </w:rPr>
      </w:pPr>
      <w:r w:rsidRPr="00D81EAC">
        <w:rPr>
          <w:lang w:val="en-US" w:eastAsia="x-none"/>
        </w:rPr>
        <w:t>Proposal 12: RSRP based control exclusion and distance-based control exclusion are both supported in NR V2X.</w:t>
      </w:r>
    </w:p>
    <w:p w:rsidR="00D81EAC" w:rsidRPr="00D81EAC" w:rsidRDefault="00D81EAC" w:rsidP="00D81EAC">
      <w:pPr>
        <w:rPr>
          <w:lang w:eastAsia="x-none"/>
        </w:rPr>
      </w:pPr>
      <w:r w:rsidRPr="00D81EAC">
        <w:rPr>
          <w:lang w:eastAsia="x-none"/>
        </w:rPr>
        <w:t>Proposal 13: Counter-based channel access schemes are supported for resource allocation in NR V2X.</w:t>
      </w:r>
    </w:p>
    <w:p w:rsidR="00D81EAC" w:rsidRPr="00D81EAC" w:rsidRDefault="00D81EAC" w:rsidP="00D81EAC">
      <w:pPr>
        <w:rPr>
          <w:lang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38" w:history="1">
        <w:r w:rsidR="00855DC0" w:rsidRPr="00855DC0">
          <w:rPr>
            <w:rStyle w:val="Hyperlink"/>
            <w:rFonts w:ascii="Times New Roman" w:hAnsi="Times New Roman"/>
            <w:i w:val="0"/>
            <w:sz w:val="20"/>
            <w:szCs w:val="20"/>
          </w:rPr>
          <w:t>R1-1907335</w:t>
        </w:r>
      </w:hyperlink>
      <w:r w:rsidR="00855DC0" w:rsidRPr="00855DC0">
        <w:rPr>
          <w:rFonts w:ascii="Times New Roman" w:hAnsi="Times New Roman"/>
          <w:i w:val="0"/>
          <w:sz w:val="20"/>
          <w:szCs w:val="20"/>
        </w:rPr>
        <w:tab/>
        <w:t>Considerations on NR V2X mode 2 resource allocation mechanism</w:t>
      </w:r>
      <w:r w:rsidR="00855DC0" w:rsidRPr="00855DC0">
        <w:rPr>
          <w:rFonts w:ascii="Times New Roman" w:hAnsi="Times New Roman"/>
          <w:i w:val="0"/>
          <w:sz w:val="20"/>
          <w:szCs w:val="20"/>
        </w:rPr>
        <w:tab/>
        <w:t>Apple Inc.</w:t>
      </w:r>
    </w:p>
    <w:p w:rsidR="009C2A61" w:rsidRPr="009C2A61" w:rsidRDefault="009C2A61" w:rsidP="009C2A61">
      <w:pPr>
        <w:rPr>
          <w:lang w:val="en-US" w:eastAsia="x-none"/>
        </w:rPr>
      </w:pPr>
      <w:r w:rsidRPr="009C2A61">
        <w:rPr>
          <w:bCs/>
          <w:u w:val="single"/>
          <w:lang w:val="en-US" w:eastAsia="x-none"/>
        </w:rPr>
        <w:t>Proposal 1</w:t>
      </w:r>
      <w:r w:rsidRPr="009C2A61">
        <w:rPr>
          <w:bCs/>
          <w:lang w:val="en-US" w:eastAsia="x-none"/>
        </w:rPr>
        <w:t xml:space="preserve">: </w:t>
      </w:r>
      <w:r w:rsidRPr="009C2A61">
        <w:rPr>
          <w:lang w:val="en-US" w:eastAsia="x-none"/>
        </w:rPr>
        <w:t>NR V2X to consider support Listen Again After Talk (LAAT) enhancement to the LBT procedure</w:t>
      </w:r>
    </w:p>
    <w:p w:rsidR="009C2A61" w:rsidRPr="009C2A61" w:rsidRDefault="009C2A61" w:rsidP="009C2A61">
      <w:pPr>
        <w:rPr>
          <w:lang w:val="en-US" w:eastAsia="x-none"/>
        </w:rPr>
      </w:pPr>
    </w:p>
    <w:p w:rsidR="009C2A61" w:rsidRPr="009C2A61" w:rsidRDefault="009C2A61" w:rsidP="009C2A61">
      <w:pPr>
        <w:rPr>
          <w:lang w:val="en-US" w:eastAsia="x-none"/>
        </w:rPr>
      </w:pPr>
      <w:r w:rsidRPr="009C2A61">
        <w:rPr>
          <w:bCs/>
          <w:u w:val="single"/>
          <w:lang w:val="en-US" w:eastAsia="x-none"/>
        </w:rPr>
        <w:t>Proposal 2</w:t>
      </w:r>
      <w:r w:rsidRPr="009C2A61">
        <w:rPr>
          <w:bCs/>
          <w:lang w:val="en-US" w:eastAsia="x-none"/>
        </w:rPr>
        <w:t xml:space="preserve">: </w:t>
      </w:r>
      <w:r w:rsidRPr="009C2A61">
        <w:rPr>
          <w:lang w:val="en-US" w:eastAsia="x-none"/>
        </w:rPr>
        <w:t>To support LAAT, NR V2X utilizes the slot format that allows Tx/Rx switching within a slot</w:t>
      </w:r>
    </w:p>
    <w:p w:rsidR="009C2A61" w:rsidRPr="009C2A61" w:rsidRDefault="009C2A61" w:rsidP="009C2A61">
      <w:pPr>
        <w:rPr>
          <w:lang w:val="en-US" w:eastAsia="x-none"/>
        </w:rPr>
      </w:pPr>
    </w:p>
    <w:p w:rsidR="009C2A61" w:rsidRPr="009C2A61" w:rsidRDefault="009C2A61" w:rsidP="009C2A61">
      <w:pPr>
        <w:rPr>
          <w:lang w:val="en-US" w:eastAsia="x-none"/>
        </w:rPr>
      </w:pPr>
      <w:r w:rsidRPr="009C2A61">
        <w:rPr>
          <w:bCs/>
          <w:u w:val="single"/>
          <w:lang w:val="en-US" w:eastAsia="x-none"/>
        </w:rPr>
        <w:t>Proposal 3</w:t>
      </w:r>
      <w:r w:rsidRPr="009C2A61">
        <w:rPr>
          <w:bCs/>
          <w:lang w:val="en-US" w:eastAsia="x-none"/>
        </w:rPr>
        <w:t xml:space="preserve">: </w:t>
      </w:r>
      <w:r w:rsidRPr="009C2A61">
        <w:rPr>
          <w:lang w:val="en-US" w:eastAsia="x-none"/>
        </w:rPr>
        <w:t>To support LAAT, NR V2X device performs additional LBT if collision is detected during LAAT and adjust LAAT operation/configuration based on the LAAT result.</w:t>
      </w:r>
    </w:p>
    <w:p w:rsidR="009C2A61" w:rsidRPr="009C2A61" w:rsidRDefault="009C2A61" w:rsidP="009C2A61">
      <w:pPr>
        <w:rPr>
          <w:lang w:val="en-US" w:eastAsia="x-none"/>
        </w:rPr>
      </w:pPr>
    </w:p>
    <w:p w:rsidR="009C2A61" w:rsidRPr="009C2A61" w:rsidRDefault="009C2A61" w:rsidP="009C2A61">
      <w:pPr>
        <w:rPr>
          <w:lang w:val="en-US" w:eastAsia="x-none"/>
        </w:rPr>
      </w:pPr>
      <w:r w:rsidRPr="009C2A61">
        <w:rPr>
          <w:bCs/>
          <w:u w:val="single"/>
          <w:lang w:val="en-US" w:eastAsia="x-none"/>
        </w:rPr>
        <w:t>Proposal 4</w:t>
      </w:r>
      <w:r w:rsidRPr="009C2A61">
        <w:rPr>
          <w:bCs/>
          <w:lang w:val="en-US" w:eastAsia="x-none"/>
        </w:rPr>
        <w:t xml:space="preserve">: </w:t>
      </w:r>
      <w:r w:rsidRPr="009C2A61">
        <w:rPr>
          <w:lang w:val="en-US" w:eastAsia="x-none"/>
        </w:rPr>
        <w:t>Overhead associated with LAAT procedure should be optimized based on multiple factors, including but not limited to device speed, message priority and LAAT results.</w:t>
      </w:r>
    </w:p>
    <w:p w:rsidR="009C2A61" w:rsidRPr="009C2A61" w:rsidRDefault="009C2A61" w:rsidP="009C2A61">
      <w:pPr>
        <w:rPr>
          <w:bCs/>
          <w:u w:val="single"/>
          <w:lang w:val="en-US" w:eastAsia="x-none"/>
        </w:rPr>
      </w:pPr>
    </w:p>
    <w:p w:rsidR="009C2A61" w:rsidRPr="009C2A61" w:rsidRDefault="009C2A61" w:rsidP="009C2A61">
      <w:pPr>
        <w:rPr>
          <w:lang w:val="en-US" w:eastAsia="x-none"/>
        </w:rPr>
      </w:pPr>
      <w:r w:rsidRPr="009C2A61">
        <w:rPr>
          <w:bCs/>
          <w:u w:val="single"/>
          <w:lang w:val="en-US" w:eastAsia="x-none"/>
        </w:rPr>
        <w:t>Proposal 5</w:t>
      </w:r>
      <w:r w:rsidRPr="009C2A61">
        <w:rPr>
          <w:bCs/>
          <w:lang w:val="en-US" w:eastAsia="x-none"/>
        </w:rPr>
        <w:t xml:space="preserve">: </w:t>
      </w:r>
      <w:r w:rsidRPr="009C2A61">
        <w:rPr>
          <w:lang w:val="en-US" w:eastAsia="x-none"/>
        </w:rPr>
        <w:t>NR V2X to consider adapt the reporting and CDRX configuration based on UE speed, etc., e.g. by allowing UE to feedback preferred reporting and CDRX configuration.</w:t>
      </w:r>
    </w:p>
    <w:p w:rsidR="009C2A61" w:rsidRPr="009C2A61" w:rsidRDefault="009C2A61" w:rsidP="009C2A61">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39" w:history="1">
        <w:r w:rsidR="00855DC0" w:rsidRPr="00855DC0">
          <w:rPr>
            <w:rStyle w:val="Hyperlink"/>
            <w:rFonts w:ascii="Times New Roman" w:hAnsi="Times New Roman"/>
            <w:i w:val="0"/>
            <w:sz w:val="20"/>
            <w:szCs w:val="20"/>
          </w:rPr>
          <w:t>R1-1907361</w:t>
        </w:r>
      </w:hyperlink>
      <w:r w:rsidR="00855DC0" w:rsidRPr="00855DC0">
        <w:rPr>
          <w:rFonts w:ascii="Times New Roman" w:hAnsi="Times New Roman"/>
          <w:i w:val="0"/>
          <w:sz w:val="20"/>
          <w:szCs w:val="20"/>
        </w:rPr>
        <w:tab/>
        <w:t>Discussion on sidelink resource allocation mode 2</w:t>
      </w:r>
      <w:r w:rsidR="00855DC0" w:rsidRPr="00855DC0">
        <w:rPr>
          <w:rFonts w:ascii="Times New Roman" w:hAnsi="Times New Roman"/>
          <w:i w:val="0"/>
          <w:sz w:val="20"/>
          <w:szCs w:val="20"/>
        </w:rPr>
        <w:tab/>
        <w:t>Asia Pacific Telecom co. Ltd</w:t>
      </w:r>
    </w:p>
    <w:p w:rsidR="009C0711" w:rsidRPr="004467A3" w:rsidRDefault="009C0711" w:rsidP="009C0711">
      <w:pPr>
        <w:rPr>
          <w:bCs/>
          <w:lang w:val="en-US" w:eastAsia="x-none"/>
        </w:rPr>
      </w:pPr>
      <w:r w:rsidRPr="004467A3">
        <w:rPr>
          <w:bCs/>
          <w:lang w:val="en-US" w:eastAsia="x-none"/>
        </w:rPr>
        <w:t xml:space="preserve">Observation </w:t>
      </w:r>
      <w:r w:rsidRPr="004467A3">
        <w:rPr>
          <w:bCs/>
          <w:lang w:val="en-US" w:eastAsia="x-none"/>
        </w:rPr>
        <w:fldChar w:fldCharType="begin"/>
      </w:r>
      <w:r w:rsidRPr="004467A3">
        <w:rPr>
          <w:bCs/>
          <w:lang w:val="en-US" w:eastAsia="x-none"/>
        </w:rPr>
        <w:instrText xml:space="preserve"> SEQ Observation \* ARABIC </w:instrText>
      </w:r>
      <w:r w:rsidRPr="004467A3">
        <w:rPr>
          <w:bCs/>
          <w:lang w:val="en-US" w:eastAsia="x-none"/>
        </w:rPr>
        <w:fldChar w:fldCharType="separate"/>
      </w:r>
      <w:r w:rsidRPr="004467A3">
        <w:rPr>
          <w:bCs/>
          <w:lang w:val="en-US" w:eastAsia="x-none"/>
        </w:rPr>
        <w:t>1</w:t>
      </w:r>
      <w:r w:rsidRPr="004467A3">
        <w:rPr>
          <w:lang w:eastAsia="x-none"/>
        </w:rPr>
        <w:fldChar w:fldCharType="end"/>
      </w:r>
      <w:r w:rsidRPr="004467A3">
        <w:rPr>
          <w:bCs/>
          <w:lang w:val="en-US" w:eastAsia="x-none"/>
        </w:rPr>
        <w:t xml:space="preserve">: Reusing NR-Uu CSI report and measurement framework for NR-V2X CSI acquisition will introduce some possible resource collision on shared carrier. </w:t>
      </w:r>
    </w:p>
    <w:p w:rsidR="009C0711" w:rsidRPr="004467A3" w:rsidRDefault="009C0711" w:rsidP="009C0711">
      <w:pPr>
        <w:rPr>
          <w:bCs/>
          <w:lang w:val="en-US" w:eastAsia="x-none"/>
        </w:rPr>
      </w:pPr>
      <w:r w:rsidRPr="004467A3">
        <w:rPr>
          <w:bCs/>
          <w:lang w:val="en-US" w:eastAsia="x-none"/>
        </w:rPr>
        <w:t>Observation 2: Applicability of LBT-like sensing procedure for V2X sensing needs to be further justified due to potentially larger latency introduced from random back-off at least for licensed band case.</w:t>
      </w:r>
    </w:p>
    <w:p w:rsidR="009C0711" w:rsidRPr="004467A3" w:rsidRDefault="009C0711" w:rsidP="009C0711">
      <w:pPr>
        <w:rPr>
          <w:lang w:val="en-US" w:eastAsia="x-none"/>
        </w:rPr>
      </w:pPr>
      <w:r w:rsidRPr="004467A3">
        <w:rPr>
          <w:lang w:val="en-US" w:eastAsia="x-none"/>
        </w:rPr>
        <w:t xml:space="preserve">Proposal </w:t>
      </w:r>
      <w:r w:rsidRPr="004467A3">
        <w:rPr>
          <w:rFonts w:hint="eastAsia"/>
          <w:lang w:val="en-US" w:eastAsia="x-none"/>
        </w:rPr>
        <w:t>1</w:t>
      </w:r>
      <w:r w:rsidRPr="004467A3">
        <w:rPr>
          <w:lang w:val="en-US" w:eastAsia="x-none"/>
        </w:rPr>
        <w:t>: Sensing and resource selection procedures of mode 2 should also consider reserved resource for HARQ feedback.</w:t>
      </w:r>
    </w:p>
    <w:p w:rsidR="009C0711" w:rsidRPr="004467A3" w:rsidRDefault="009C0711" w:rsidP="009C0711">
      <w:pPr>
        <w:rPr>
          <w:lang w:val="en-US" w:eastAsia="x-none"/>
        </w:rPr>
      </w:pPr>
      <w:r w:rsidRPr="004467A3">
        <w:rPr>
          <w:lang w:val="en-US" w:eastAsia="x-none"/>
        </w:rPr>
        <w:t xml:space="preserve">Proposal 2: Suggest consider the impact of P/SP/AP CSI measurement and report procedure on resource selection and sensing procedure for NR-V2X mode 2 resource allocation. </w:t>
      </w:r>
    </w:p>
    <w:p w:rsidR="009C0711" w:rsidRPr="004467A3" w:rsidRDefault="009C0711" w:rsidP="009C0711">
      <w:pPr>
        <w:rPr>
          <w:lang w:val="en-US" w:eastAsia="x-none"/>
        </w:rPr>
      </w:pPr>
      <w:r w:rsidRPr="004467A3">
        <w:rPr>
          <w:lang w:val="en-US" w:eastAsia="x-none"/>
        </w:rPr>
        <w:t>Proposal 3: Support standalone PSCCH transmissions for resource reservations in NR V2X</w:t>
      </w:r>
    </w:p>
    <w:p w:rsidR="009C0711" w:rsidRPr="004467A3" w:rsidRDefault="009C0711" w:rsidP="009C0711">
      <w:pPr>
        <w:rPr>
          <w:lang w:val="en-US" w:eastAsia="x-none"/>
        </w:rPr>
      </w:pPr>
      <w:r w:rsidRPr="004467A3">
        <w:rPr>
          <w:lang w:val="en-US" w:eastAsia="x-none"/>
        </w:rPr>
        <w:t xml:space="preserve">Proposal 4: Suggest use Rel-14/15 LTE V2X sensing procedure as the baseline for sensing procedure of Rel-16 NR-V2X. Enhancement of Rel-16 </w:t>
      </w:r>
      <w:r w:rsidRPr="004467A3">
        <w:rPr>
          <w:rFonts w:hint="eastAsia"/>
          <w:lang w:val="en-US" w:eastAsia="x-none"/>
        </w:rPr>
        <w:t>NR-V2X</w:t>
      </w:r>
      <w:r w:rsidRPr="004467A3">
        <w:rPr>
          <w:lang w:val="en-US" w:eastAsia="x-none"/>
        </w:rPr>
        <w:t xml:space="preserve"> sensing procedure for advanced service can be achieved by decreasing time granularity of sensing</w:t>
      </w:r>
    </w:p>
    <w:p w:rsidR="009C0711" w:rsidRPr="004467A3" w:rsidRDefault="009C0711" w:rsidP="009C0711">
      <w:pPr>
        <w:rPr>
          <w:lang w:val="en-US" w:eastAsia="x-none"/>
        </w:rPr>
      </w:pPr>
      <w:r w:rsidRPr="004467A3">
        <w:rPr>
          <w:lang w:val="en-US" w:eastAsia="x-none"/>
        </w:rPr>
        <w:t xml:space="preserve">Proposal 5: RAN1 needs to consider compatibility with NR Uu and QoS requirement when determining resource granularity for sensing in NR-V2X  </w:t>
      </w:r>
    </w:p>
    <w:p w:rsidR="009C0711" w:rsidRPr="009C0711" w:rsidRDefault="009C0711" w:rsidP="009C0711">
      <w:pPr>
        <w:rPr>
          <w:lang w:val="en-US" w:eastAsia="x-none"/>
        </w:rPr>
      </w:pPr>
    </w:p>
    <w:p w:rsidR="00855DC0" w:rsidRDefault="00D723DD" w:rsidP="00855DC0">
      <w:pPr>
        <w:pStyle w:val="Heading2"/>
        <w:numPr>
          <w:ilvl w:val="0"/>
          <w:numId w:val="0"/>
        </w:numPr>
        <w:ind w:left="576" w:hanging="576"/>
        <w:rPr>
          <w:rFonts w:ascii="Times New Roman" w:hAnsi="Times New Roman"/>
          <w:i w:val="0"/>
          <w:sz w:val="20"/>
          <w:szCs w:val="20"/>
        </w:rPr>
      </w:pPr>
      <w:hyperlink r:id="rId40" w:history="1">
        <w:r w:rsidR="00855DC0" w:rsidRPr="00855DC0">
          <w:rPr>
            <w:rStyle w:val="Hyperlink"/>
            <w:rFonts w:ascii="Times New Roman" w:hAnsi="Times New Roman"/>
            <w:i w:val="0"/>
            <w:sz w:val="20"/>
            <w:szCs w:val="20"/>
          </w:rPr>
          <w:t>R1-1907364</w:t>
        </w:r>
      </w:hyperlink>
      <w:r w:rsidR="00855DC0" w:rsidRPr="00855DC0">
        <w:rPr>
          <w:rFonts w:ascii="Times New Roman" w:hAnsi="Times New Roman"/>
          <w:i w:val="0"/>
          <w:sz w:val="20"/>
          <w:szCs w:val="20"/>
        </w:rPr>
        <w:tab/>
        <w:t>Discussion on NR Sidelink Resource Allocation for Mode 2</w:t>
      </w:r>
      <w:r w:rsidR="00855DC0" w:rsidRPr="00855DC0">
        <w:rPr>
          <w:rFonts w:ascii="Times New Roman" w:hAnsi="Times New Roman"/>
          <w:i w:val="0"/>
          <w:sz w:val="20"/>
          <w:szCs w:val="20"/>
        </w:rPr>
        <w:tab/>
        <w:t>National Taiwan University</w:t>
      </w:r>
    </w:p>
    <w:p w:rsidR="0037696C" w:rsidRPr="0037696C" w:rsidRDefault="0037696C" w:rsidP="0037696C">
      <w:pPr>
        <w:rPr>
          <w:lang w:val="en-US" w:eastAsia="x-none"/>
        </w:rPr>
      </w:pPr>
      <w:r w:rsidRPr="0037696C">
        <w:rPr>
          <w:lang w:eastAsia="x-none"/>
        </w:rPr>
        <w:t>Observation 1: An SCI can reserve resources of multiple TBs.</w:t>
      </w:r>
    </w:p>
    <w:p w:rsidR="0037696C" w:rsidRPr="0037696C" w:rsidRDefault="0037696C" w:rsidP="0037696C">
      <w:pPr>
        <w:rPr>
          <w:lang w:val="en" w:eastAsia="x-none"/>
        </w:rPr>
      </w:pPr>
      <w:r w:rsidRPr="0037696C">
        <w:rPr>
          <w:lang w:val="en" w:eastAsia="x-none"/>
        </w:rPr>
        <w:t>Observation 2: It is more reliable for the reception of HARQ retransmissions of resources for HARQ retransmissions are reserved.</w:t>
      </w:r>
    </w:p>
    <w:p w:rsidR="0037696C" w:rsidRPr="0037696C" w:rsidRDefault="0037696C" w:rsidP="0037696C">
      <w:pPr>
        <w:rPr>
          <w:lang w:eastAsia="x-none"/>
        </w:rPr>
      </w:pPr>
      <w:r w:rsidRPr="0037696C">
        <w:rPr>
          <w:lang w:eastAsia="x-none"/>
        </w:rPr>
        <w:t>Observation 3: Look-ahead reservation and chain reservation pose a tradeoff between reliability and signalling overhead.</w:t>
      </w:r>
    </w:p>
    <w:p w:rsidR="0037696C" w:rsidRPr="0037696C" w:rsidRDefault="0037696C" w:rsidP="0037696C">
      <w:pPr>
        <w:rPr>
          <w:lang w:eastAsia="x-none"/>
        </w:rPr>
      </w:pPr>
      <w:r w:rsidRPr="0037696C">
        <w:rPr>
          <w:lang w:eastAsia="x-none"/>
        </w:rPr>
        <w:t xml:space="preserve">Observation 4: </w:t>
      </w:r>
      <w:r w:rsidRPr="0037696C">
        <w:rPr>
          <w:lang w:val="en-US" w:eastAsia="x-none"/>
        </w:rPr>
        <w:t>Both types of periodic and aperiodic traffics are of same importance in V2X environment</w:t>
      </w:r>
      <w:r w:rsidRPr="0037696C">
        <w:rPr>
          <w:lang w:eastAsia="x-none"/>
        </w:rPr>
        <w:t>.</w:t>
      </w:r>
    </w:p>
    <w:p w:rsidR="0037696C" w:rsidRPr="0037696C" w:rsidRDefault="0037696C" w:rsidP="0037696C">
      <w:pPr>
        <w:rPr>
          <w:lang w:val="en-US" w:eastAsia="x-none"/>
        </w:rPr>
      </w:pPr>
      <w:r w:rsidRPr="0037696C">
        <w:rPr>
          <w:lang w:val="en-US" w:eastAsia="x-none"/>
        </w:rPr>
        <w:t>Observation 5: Reservation of T/F resources, SP</w:t>
      </w:r>
      <w:r w:rsidRPr="0037696C">
        <w:rPr>
          <w:rFonts w:hint="eastAsia"/>
          <w:lang w:val="en-US" w:eastAsia="x-none"/>
        </w:rPr>
        <w:t xml:space="preserve">S </w:t>
      </w:r>
      <w:r w:rsidRPr="0037696C">
        <w:rPr>
          <w:lang w:val="en-US" w:eastAsia="x-none"/>
        </w:rPr>
        <w:t>periodicity, Reservation of feedback resources, and Destination UE ID in a group is needed for NR V2X.</w:t>
      </w:r>
    </w:p>
    <w:p w:rsidR="0037696C" w:rsidRPr="0037696C" w:rsidRDefault="0037696C" w:rsidP="0037696C">
      <w:pPr>
        <w:rPr>
          <w:lang w:val="en" w:eastAsia="x-none"/>
        </w:rPr>
      </w:pPr>
      <w:r w:rsidRPr="0037696C">
        <w:rPr>
          <w:lang w:val="en" w:eastAsia="x-none"/>
        </w:rPr>
        <w:t>Proposal 1: An SCI can reserve resources of multiple TBs and their corresponding HARQ retransmissions</w:t>
      </w:r>
    </w:p>
    <w:p w:rsidR="0037696C" w:rsidRPr="0037696C" w:rsidRDefault="0037696C" w:rsidP="0037696C">
      <w:pPr>
        <w:rPr>
          <w:lang w:eastAsia="x-none"/>
        </w:rPr>
      </w:pPr>
      <w:r w:rsidRPr="0037696C">
        <w:rPr>
          <w:lang w:eastAsia="x-none"/>
        </w:rPr>
        <w:t>Proposal 2: A hybrid reservation approach is adopted, in which the chain reservation follows right after the last blind retransmission reserved by look-ahead retransmission.</w:t>
      </w:r>
    </w:p>
    <w:p w:rsidR="0037696C" w:rsidRPr="0037696C" w:rsidRDefault="0037696C" w:rsidP="0037696C">
      <w:pPr>
        <w:rPr>
          <w:lang w:eastAsia="x-none"/>
        </w:rPr>
      </w:pPr>
      <w:r w:rsidRPr="0037696C">
        <w:rPr>
          <w:lang w:eastAsia="x-none"/>
        </w:rPr>
        <w:t xml:space="preserve">Proposal 3: NR V2X mode 2 supports both </w:t>
      </w:r>
      <w:r w:rsidRPr="0037696C">
        <w:rPr>
          <w:lang w:val="en-US" w:eastAsia="x-none"/>
        </w:rPr>
        <w:t>periodic and aperiodic traffics</w:t>
      </w:r>
      <w:r w:rsidRPr="0037696C">
        <w:rPr>
          <w:lang w:eastAsia="x-none"/>
        </w:rPr>
        <w:t>.</w:t>
      </w:r>
    </w:p>
    <w:p w:rsidR="0037696C" w:rsidRPr="0037696C" w:rsidRDefault="0037696C" w:rsidP="0037696C">
      <w:pPr>
        <w:rPr>
          <w:lang w:eastAsia="x-none"/>
        </w:rPr>
      </w:pPr>
    </w:p>
    <w:p w:rsidR="00855DC0" w:rsidRPr="00855DC0" w:rsidRDefault="00D723DD" w:rsidP="00855DC0">
      <w:pPr>
        <w:pStyle w:val="Heading2"/>
        <w:numPr>
          <w:ilvl w:val="0"/>
          <w:numId w:val="0"/>
        </w:numPr>
        <w:ind w:left="576" w:hanging="576"/>
        <w:rPr>
          <w:rFonts w:ascii="Times New Roman" w:hAnsi="Times New Roman"/>
          <w:i w:val="0"/>
          <w:sz w:val="20"/>
          <w:szCs w:val="20"/>
        </w:rPr>
      </w:pPr>
      <w:hyperlink r:id="rId41" w:history="1">
        <w:r w:rsidR="00855DC0" w:rsidRPr="00855DC0">
          <w:rPr>
            <w:rStyle w:val="Hyperlink"/>
            <w:rFonts w:ascii="Times New Roman" w:hAnsi="Times New Roman"/>
            <w:i w:val="0"/>
            <w:sz w:val="20"/>
            <w:szCs w:val="20"/>
          </w:rPr>
          <w:t>R1-1907368</w:t>
        </w:r>
      </w:hyperlink>
      <w:r w:rsidR="00855DC0" w:rsidRPr="00855DC0">
        <w:rPr>
          <w:rFonts w:ascii="Times New Roman" w:hAnsi="Times New Roman"/>
          <w:i w:val="0"/>
          <w:sz w:val="20"/>
          <w:szCs w:val="20"/>
        </w:rPr>
        <w:tab/>
        <w:t>Discussion on Mode 2 resource allocation in NR V2X</w:t>
      </w:r>
      <w:r w:rsidR="00855DC0" w:rsidRPr="00855DC0">
        <w:rPr>
          <w:rFonts w:ascii="Times New Roman" w:hAnsi="Times New Roman"/>
          <w:i w:val="0"/>
          <w:sz w:val="20"/>
          <w:szCs w:val="20"/>
        </w:rPr>
        <w:tab/>
        <w:t>ASUSTEK COMPUTER (SHANGHAI)</w:t>
      </w:r>
    </w:p>
    <w:p w:rsidR="00124B3C" w:rsidRPr="00124B3C" w:rsidRDefault="00124B3C" w:rsidP="00124B3C">
      <w:pPr>
        <w:rPr>
          <w:bCs/>
          <w:szCs w:val="20"/>
          <w:lang w:val="en-US"/>
        </w:rPr>
      </w:pPr>
      <w:r w:rsidRPr="00124B3C">
        <w:rPr>
          <w:rFonts w:hint="eastAsia"/>
          <w:bCs/>
          <w:szCs w:val="20"/>
          <w:lang w:val="en-US"/>
        </w:rPr>
        <w:t xml:space="preserve">Observation 1: For sidelink V2X </w:t>
      </w:r>
      <w:r w:rsidRPr="00124B3C">
        <w:rPr>
          <w:bCs/>
          <w:szCs w:val="20"/>
          <w:lang w:val="en-US"/>
        </w:rPr>
        <w:t>autonomous</w:t>
      </w:r>
      <w:r w:rsidRPr="00124B3C">
        <w:rPr>
          <w:rFonts w:hint="eastAsia"/>
          <w:bCs/>
          <w:szCs w:val="20"/>
          <w:lang w:val="en-US"/>
        </w:rPr>
        <w:t xml:space="preserve"> resource selection mode</w:t>
      </w:r>
      <w:r w:rsidRPr="00124B3C">
        <w:rPr>
          <w:rFonts w:hint="eastAsia"/>
          <w:bCs/>
          <w:szCs w:val="20"/>
        </w:rPr>
        <w:t>, when a UE selects a resource from a subset of candidate resource, which the resource is included in the subset after adjusting PSSCH-RSRP threshold, the UE may transmit on the resource collided with other UEs.</w:t>
      </w:r>
    </w:p>
    <w:p w:rsidR="00124B3C" w:rsidRPr="00124B3C" w:rsidRDefault="00124B3C" w:rsidP="00124B3C">
      <w:pPr>
        <w:rPr>
          <w:bCs/>
          <w:szCs w:val="20"/>
          <w:lang w:val="en-US"/>
        </w:rPr>
      </w:pPr>
      <w:r w:rsidRPr="00124B3C">
        <w:rPr>
          <w:bCs/>
          <w:szCs w:val="20"/>
          <w:lang w:val="en-US"/>
        </w:rPr>
        <w:t>Proposal</w:t>
      </w:r>
      <w:r w:rsidRPr="00124B3C">
        <w:rPr>
          <w:rFonts w:hint="eastAsia"/>
          <w:bCs/>
          <w:szCs w:val="20"/>
          <w:lang w:val="en-US"/>
        </w:rPr>
        <w:t xml:space="preserve"> 1: NR V2X support non-contiguous frequency resource assignment for a candidate </w:t>
      </w:r>
      <w:r w:rsidRPr="00124B3C">
        <w:rPr>
          <w:bCs/>
          <w:szCs w:val="20"/>
          <w:lang w:val="en-US"/>
        </w:rPr>
        <w:t>resource</w:t>
      </w:r>
      <w:r w:rsidRPr="00124B3C">
        <w:rPr>
          <w:rFonts w:hint="eastAsia"/>
          <w:bCs/>
          <w:szCs w:val="20"/>
          <w:lang w:val="en-US"/>
        </w:rPr>
        <w:t xml:space="preserve"> in a sidelink resource pool</w:t>
      </w:r>
      <w:r w:rsidRPr="00124B3C">
        <w:rPr>
          <w:rFonts w:hint="eastAsia"/>
          <w:bCs/>
          <w:szCs w:val="20"/>
        </w:rPr>
        <w:t>.</w:t>
      </w:r>
    </w:p>
    <w:p w:rsidR="000B3434" w:rsidRPr="00124B3C" w:rsidRDefault="000B3434" w:rsidP="000B3434">
      <w:pPr>
        <w:rPr>
          <w:szCs w:val="20"/>
          <w:lang w:val="en-US"/>
        </w:rPr>
      </w:pPr>
    </w:p>
    <w:sectPr w:rsidR="000B3434" w:rsidRPr="00124B3C"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3DD" w:rsidRDefault="00D723DD">
      <w:r>
        <w:separator/>
      </w:r>
    </w:p>
  </w:endnote>
  <w:endnote w:type="continuationSeparator" w:id="0">
    <w:p w:rsidR="00D723DD" w:rsidRDefault="00D72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3DD" w:rsidRDefault="00D723DD">
      <w:r>
        <w:separator/>
      </w:r>
    </w:p>
  </w:footnote>
  <w:footnote w:type="continuationSeparator" w:id="0">
    <w:p w:rsidR="00D723DD" w:rsidRDefault="00D723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27C03"/>
    <w:multiLevelType w:val="hybridMultilevel"/>
    <w:tmpl w:val="31AC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D6684"/>
    <w:multiLevelType w:val="hybridMultilevel"/>
    <w:tmpl w:val="3B36090A"/>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BB057D"/>
    <w:multiLevelType w:val="hybridMultilevel"/>
    <w:tmpl w:val="8CF2B724"/>
    <w:lvl w:ilvl="0" w:tplc="072EC8B6">
      <w:start w:val="2320"/>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EE0FD3"/>
    <w:multiLevelType w:val="hybridMultilevel"/>
    <w:tmpl w:val="A4C6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AD3E85"/>
    <w:multiLevelType w:val="hybridMultilevel"/>
    <w:tmpl w:val="C7AA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A53E33"/>
    <w:multiLevelType w:val="hybridMultilevel"/>
    <w:tmpl w:val="AE6E415E"/>
    <w:lvl w:ilvl="0" w:tplc="04090001">
      <w:start w:val="1"/>
      <w:numFmt w:val="bullet"/>
      <w:lvlText w:val=""/>
      <w:lvlJc w:val="left"/>
      <w:pPr>
        <w:ind w:left="720" w:hanging="360"/>
      </w:pPr>
      <w:rPr>
        <w:rFonts w:ascii="Symbol" w:hAnsi="Symbol" w:hint="default"/>
      </w:rPr>
    </w:lvl>
    <w:lvl w:ilvl="1" w:tplc="93525D06">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FC3D88"/>
    <w:multiLevelType w:val="hybridMultilevel"/>
    <w:tmpl w:val="4B86A442"/>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BBB3F4F"/>
    <w:multiLevelType w:val="multilevel"/>
    <w:tmpl w:val="7A906378"/>
    <w:numStyleLink w:val="3GPPListofBullets"/>
  </w:abstractNum>
  <w:abstractNum w:abstractNumId="28" w15:restartNumberingAfterBreak="0">
    <w:nsid w:val="3E8E03C4"/>
    <w:multiLevelType w:val="hybridMultilevel"/>
    <w:tmpl w:val="29E0E614"/>
    <w:lvl w:ilvl="0" w:tplc="04090001">
      <w:start w:val="1"/>
      <w:numFmt w:val="bullet"/>
      <w:lvlText w:val=""/>
      <w:lvlJc w:val="left"/>
      <w:pPr>
        <w:ind w:left="720" w:hanging="360"/>
      </w:pPr>
      <w:rPr>
        <w:rFonts w:ascii="Symbol" w:hAnsi="Symbol" w:hint="default"/>
      </w:rPr>
    </w:lvl>
    <w:lvl w:ilvl="1" w:tplc="93525D06">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7D748FB"/>
    <w:multiLevelType w:val="hybridMultilevel"/>
    <w:tmpl w:val="D1009036"/>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F13A1A"/>
    <w:multiLevelType w:val="multilevel"/>
    <w:tmpl w:val="B8727EDA"/>
    <w:numStyleLink w:val="3GPPBullets"/>
  </w:abstractNum>
  <w:abstractNum w:abstractNumId="33" w15:restartNumberingAfterBreak="0">
    <w:nsid w:val="4E9C7ECE"/>
    <w:multiLevelType w:val="multilevel"/>
    <w:tmpl w:val="7A906378"/>
    <w:numStyleLink w:val="3GPPListofBullets"/>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4437E"/>
    <w:multiLevelType w:val="hybridMultilevel"/>
    <w:tmpl w:val="10C4859C"/>
    <w:lvl w:ilvl="0" w:tplc="FFFFFFFF">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EE4C73"/>
    <w:multiLevelType w:val="multilevel"/>
    <w:tmpl w:val="88BE680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B8D78D8"/>
    <w:multiLevelType w:val="hybridMultilevel"/>
    <w:tmpl w:val="9628D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756991"/>
    <w:multiLevelType w:val="hybridMultilevel"/>
    <w:tmpl w:val="5DD66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9625BE"/>
    <w:multiLevelType w:val="hybridMultilevel"/>
    <w:tmpl w:val="1BE48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630AF0"/>
    <w:multiLevelType w:val="hybridMultilevel"/>
    <w:tmpl w:val="B0D2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A6429"/>
    <w:multiLevelType w:val="hybridMultilevel"/>
    <w:tmpl w:val="321E0A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4F93DCD"/>
    <w:multiLevelType w:val="hybridMultilevel"/>
    <w:tmpl w:val="6D247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775BA6"/>
    <w:multiLevelType w:val="hybridMultilevel"/>
    <w:tmpl w:val="EA56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4"/>
  </w:num>
  <w:num w:numId="3">
    <w:abstractNumId w:val="52"/>
  </w:num>
  <w:num w:numId="4">
    <w:abstractNumId w:val="50"/>
  </w:num>
  <w:num w:numId="5">
    <w:abstractNumId w:val="44"/>
  </w:num>
  <w:num w:numId="6">
    <w:abstractNumId w:val="30"/>
  </w:num>
  <w:num w:numId="7">
    <w:abstractNumId w:val="10"/>
  </w:num>
  <w:num w:numId="8">
    <w:abstractNumId w:val="53"/>
  </w:num>
  <w:num w:numId="9">
    <w:abstractNumId w:val="21"/>
  </w:num>
  <w:num w:numId="10">
    <w:abstractNumId w:val="46"/>
  </w:num>
  <w:num w:numId="11">
    <w:abstractNumId w:val="3"/>
  </w:num>
  <w:num w:numId="12">
    <w:abstractNumId w:val="29"/>
  </w:num>
  <w:num w:numId="13">
    <w:abstractNumId w:val="14"/>
  </w:num>
  <w:num w:numId="14">
    <w:abstractNumId w:val="4"/>
  </w:num>
  <w:num w:numId="15">
    <w:abstractNumId w:val="8"/>
  </w:num>
  <w:num w:numId="16">
    <w:abstractNumId w:val="51"/>
  </w:num>
  <w:num w:numId="17">
    <w:abstractNumId w:val="24"/>
  </w:num>
  <w:num w:numId="18">
    <w:abstractNumId w:val="47"/>
  </w:num>
  <w:num w:numId="19">
    <w:abstractNumId w:val="49"/>
  </w:num>
  <w:num w:numId="20">
    <w:abstractNumId w:val="22"/>
  </w:num>
  <w:num w:numId="21">
    <w:abstractNumId w:val="6"/>
  </w:num>
  <w:num w:numId="22">
    <w:abstractNumId w:val="41"/>
  </w:num>
  <w:num w:numId="23">
    <w:abstractNumId w:val="7"/>
  </w:num>
  <w:num w:numId="24">
    <w:abstractNumId w:val="48"/>
  </w:num>
  <w:num w:numId="25">
    <w:abstractNumId w:val="36"/>
  </w:num>
  <w:num w:numId="26">
    <w:abstractNumId w:val="18"/>
  </w:num>
  <w:num w:numId="27">
    <w:abstractNumId w:val="25"/>
  </w:num>
  <w:num w:numId="28">
    <w:abstractNumId w:val="38"/>
  </w:num>
  <w:num w:numId="29">
    <w:abstractNumId w:val="17"/>
  </w:num>
  <w:num w:numId="30">
    <w:abstractNumId w:val="5"/>
  </w:num>
  <w:num w:numId="31">
    <w:abstractNumId w:val="40"/>
  </w:num>
  <w:num w:numId="32">
    <w:abstractNumId w:val="41"/>
  </w:num>
  <w:num w:numId="33">
    <w:abstractNumId w:val="41"/>
  </w:num>
  <w:num w:numId="34">
    <w:abstractNumId w:val="41"/>
  </w:num>
  <w:num w:numId="35">
    <w:abstractNumId w:val="13"/>
  </w:num>
  <w:num w:numId="36">
    <w:abstractNumId w:val="31"/>
  </w:num>
  <w:num w:numId="37">
    <w:abstractNumId w:val="19"/>
  </w:num>
  <w:num w:numId="38">
    <w:abstractNumId w:val="42"/>
  </w:num>
  <w:num w:numId="39">
    <w:abstractNumId w:val="35"/>
  </w:num>
  <w:num w:numId="40">
    <w:abstractNumId w:val="12"/>
  </w:num>
  <w:num w:numId="41">
    <w:abstractNumId w:val="15"/>
  </w:num>
  <w:num w:numId="42">
    <w:abstractNumId w:val="39"/>
  </w:num>
  <w:num w:numId="43">
    <w:abstractNumId w:val="11"/>
  </w:num>
  <w:num w:numId="44">
    <w:abstractNumId w:val="27"/>
  </w:num>
  <w:num w:numId="45">
    <w:abstractNumId w:val="23"/>
  </w:num>
  <w:num w:numId="46">
    <w:abstractNumId w:val="9"/>
  </w:num>
  <w:num w:numId="47">
    <w:abstractNumId w:val="33"/>
  </w:num>
  <w:num w:numId="48">
    <w:abstractNumId w:val="32"/>
  </w:num>
  <w:num w:numId="49">
    <w:abstractNumId w:val="37"/>
  </w:num>
  <w:num w:numId="50">
    <w:abstractNumId w:val="45"/>
  </w:num>
  <w:num w:numId="51">
    <w:abstractNumId w:val="16"/>
  </w:num>
  <w:num w:numId="52">
    <w:abstractNumId w:val="26"/>
  </w:num>
  <w:num w:numId="53">
    <w:abstractNumId w:val="20"/>
  </w:num>
  <w:num w:numId="54">
    <w:abstractNumId w:val="28"/>
  </w:num>
  <w:num w:numId="55">
    <w:abstractNumId w:val="43"/>
  </w:num>
  <w:num w:numId="56">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D3"/>
    <w:rsid w:val="00010E49"/>
    <w:rsid w:val="00010F6E"/>
    <w:rsid w:val="00011222"/>
    <w:rsid w:val="000112A4"/>
    <w:rsid w:val="0001136D"/>
    <w:rsid w:val="000116E3"/>
    <w:rsid w:val="000119E4"/>
    <w:rsid w:val="00011B6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B9"/>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5392"/>
    <w:rsid w:val="00085611"/>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C0D"/>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1449"/>
    <w:rsid w:val="000B1457"/>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C10"/>
    <w:rsid w:val="000D3E83"/>
    <w:rsid w:val="000D3FD2"/>
    <w:rsid w:val="000D4058"/>
    <w:rsid w:val="000D4082"/>
    <w:rsid w:val="000D4527"/>
    <w:rsid w:val="000D4748"/>
    <w:rsid w:val="000D49BF"/>
    <w:rsid w:val="000D4AD8"/>
    <w:rsid w:val="000D4B56"/>
    <w:rsid w:val="000D4CA9"/>
    <w:rsid w:val="000D4CE2"/>
    <w:rsid w:val="000D4E95"/>
    <w:rsid w:val="000D4E98"/>
    <w:rsid w:val="000D5020"/>
    <w:rsid w:val="000D504F"/>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A6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2F6"/>
    <w:rsid w:val="00123747"/>
    <w:rsid w:val="001239ED"/>
    <w:rsid w:val="00123A09"/>
    <w:rsid w:val="00123A8B"/>
    <w:rsid w:val="00123C63"/>
    <w:rsid w:val="00123F83"/>
    <w:rsid w:val="00124350"/>
    <w:rsid w:val="00124409"/>
    <w:rsid w:val="001244FB"/>
    <w:rsid w:val="001245BA"/>
    <w:rsid w:val="001245D2"/>
    <w:rsid w:val="0012463F"/>
    <w:rsid w:val="00124B3C"/>
    <w:rsid w:val="00124D21"/>
    <w:rsid w:val="00124D4A"/>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72"/>
    <w:rsid w:val="00144741"/>
    <w:rsid w:val="0014489E"/>
    <w:rsid w:val="001449A3"/>
    <w:rsid w:val="00144A5C"/>
    <w:rsid w:val="00144C9D"/>
    <w:rsid w:val="00144DAB"/>
    <w:rsid w:val="0014510E"/>
    <w:rsid w:val="0014532B"/>
    <w:rsid w:val="00145408"/>
    <w:rsid w:val="0014551A"/>
    <w:rsid w:val="001458CD"/>
    <w:rsid w:val="001458E1"/>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1A2"/>
    <w:rsid w:val="0017121D"/>
    <w:rsid w:val="001716D2"/>
    <w:rsid w:val="00171703"/>
    <w:rsid w:val="00171972"/>
    <w:rsid w:val="00171ABE"/>
    <w:rsid w:val="00171BBE"/>
    <w:rsid w:val="00171CDD"/>
    <w:rsid w:val="00171E48"/>
    <w:rsid w:val="00171F39"/>
    <w:rsid w:val="0017224C"/>
    <w:rsid w:val="001722ED"/>
    <w:rsid w:val="001724B8"/>
    <w:rsid w:val="00172752"/>
    <w:rsid w:val="0017276A"/>
    <w:rsid w:val="00172D31"/>
    <w:rsid w:val="00172E93"/>
    <w:rsid w:val="00172F9E"/>
    <w:rsid w:val="0017311B"/>
    <w:rsid w:val="00173330"/>
    <w:rsid w:val="00173629"/>
    <w:rsid w:val="00173921"/>
    <w:rsid w:val="00173B43"/>
    <w:rsid w:val="00173BA7"/>
    <w:rsid w:val="00173CAB"/>
    <w:rsid w:val="00173F4F"/>
    <w:rsid w:val="00173F69"/>
    <w:rsid w:val="00174032"/>
    <w:rsid w:val="00174362"/>
    <w:rsid w:val="001749F9"/>
    <w:rsid w:val="00174A33"/>
    <w:rsid w:val="00174A62"/>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5AB"/>
    <w:rsid w:val="001847BF"/>
    <w:rsid w:val="00184821"/>
    <w:rsid w:val="001849D8"/>
    <w:rsid w:val="00184AFF"/>
    <w:rsid w:val="00184B8C"/>
    <w:rsid w:val="00184C8F"/>
    <w:rsid w:val="00184CB3"/>
    <w:rsid w:val="00184DFB"/>
    <w:rsid w:val="00185137"/>
    <w:rsid w:val="0018544E"/>
    <w:rsid w:val="0018554D"/>
    <w:rsid w:val="00185759"/>
    <w:rsid w:val="00185888"/>
    <w:rsid w:val="00185D57"/>
    <w:rsid w:val="00185EBA"/>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4082"/>
    <w:rsid w:val="001A413C"/>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788"/>
    <w:rsid w:val="001E0969"/>
    <w:rsid w:val="001E0977"/>
    <w:rsid w:val="001E0AA9"/>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906"/>
    <w:rsid w:val="00204D44"/>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E6C"/>
    <w:rsid w:val="00210FD5"/>
    <w:rsid w:val="00211092"/>
    <w:rsid w:val="002111AC"/>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7F"/>
    <w:rsid w:val="00213BE1"/>
    <w:rsid w:val="00213DB1"/>
    <w:rsid w:val="00213DCC"/>
    <w:rsid w:val="00213E5B"/>
    <w:rsid w:val="00213F14"/>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48"/>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832"/>
    <w:rsid w:val="002A08C5"/>
    <w:rsid w:val="002A0C48"/>
    <w:rsid w:val="002A0C7E"/>
    <w:rsid w:val="002A0D2C"/>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E1D"/>
    <w:rsid w:val="002A5069"/>
    <w:rsid w:val="002A51F9"/>
    <w:rsid w:val="002A52AD"/>
    <w:rsid w:val="002A5321"/>
    <w:rsid w:val="002A5352"/>
    <w:rsid w:val="002A53B7"/>
    <w:rsid w:val="002A5504"/>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B67"/>
    <w:rsid w:val="002B4BD3"/>
    <w:rsid w:val="002B4C15"/>
    <w:rsid w:val="002B4FD9"/>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A7"/>
    <w:rsid w:val="002B769E"/>
    <w:rsid w:val="002B78A8"/>
    <w:rsid w:val="002B7935"/>
    <w:rsid w:val="002B7A3C"/>
    <w:rsid w:val="002B7F67"/>
    <w:rsid w:val="002C0172"/>
    <w:rsid w:val="002C02BB"/>
    <w:rsid w:val="002C061E"/>
    <w:rsid w:val="002C065C"/>
    <w:rsid w:val="002C0763"/>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012"/>
    <w:rsid w:val="002C5103"/>
    <w:rsid w:val="002C5323"/>
    <w:rsid w:val="002C5399"/>
    <w:rsid w:val="002C53AD"/>
    <w:rsid w:val="002C571A"/>
    <w:rsid w:val="002C5935"/>
    <w:rsid w:val="002C5956"/>
    <w:rsid w:val="002C5C26"/>
    <w:rsid w:val="002C5D75"/>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7A"/>
    <w:rsid w:val="00353D87"/>
    <w:rsid w:val="00353DEB"/>
    <w:rsid w:val="00353DFF"/>
    <w:rsid w:val="00353E9D"/>
    <w:rsid w:val="00354063"/>
    <w:rsid w:val="0035449D"/>
    <w:rsid w:val="003545A9"/>
    <w:rsid w:val="003546AA"/>
    <w:rsid w:val="00354721"/>
    <w:rsid w:val="00354752"/>
    <w:rsid w:val="00354A06"/>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6F"/>
    <w:rsid w:val="00357979"/>
    <w:rsid w:val="00357A9F"/>
    <w:rsid w:val="00360001"/>
    <w:rsid w:val="0036001A"/>
    <w:rsid w:val="00360301"/>
    <w:rsid w:val="003605AA"/>
    <w:rsid w:val="003606D3"/>
    <w:rsid w:val="003607A3"/>
    <w:rsid w:val="00360BEE"/>
    <w:rsid w:val="00360DAA"/>
    <w:rsid w:val="003612C7"/>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8AC"/>
    <w:rsid w:val="003B6B93"/>
    <w:rsid w:val="003B6E90"/>
    <w:rsid w:val="003B6F41"/>
    <w:rsid w:val="003B7176"/>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9FC"/>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3C0"/>
    <w:rsid w:val="003E0462"/>
    <w:rsid w:val="003E0522"/>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680"/>
    <w:rsid w:val="0041072F"/>
    <w:rsid w:val="004109FE"/>
    <w:rsid w:val="00410A0C"/>
    <w:rsid w:val="00410D79"/>
    <w:rsid w:val="00410D8E"/>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2D"/>
    <w:rsid w:val="00413B95"/>
    <w:rsid w:val="00413CE2"/>
    <w:rsid w:val="00413E9B"/>
    <w:rsid w:val="00413F47"/>
    <w:rsid w:val="0041407D"/>
    <w:rsid w:val="00414139"/>
    <w:rsid w:val="00414218"/>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7A3"/>
    <w:rsid w:val="00446825"/>
    <w:rsid w:val="00446A57"/>
    <w:rsid w:val="00446B3F"/>
    <w:rsid w:val="0044702E"/>
    <w:rsid w:val="004477B7"/>
    <w:rsid w:val="004477E8"/>
    <w:rsid w:val="00447BF1"/>
    <w:rsid w:val="00447DAE"/>
    <w:rsid w:val="00447DB5"/>
    <w:rsid w:val="00447FAA"/>
    <w:rsid w:val="00450291"/>
    <w:rsid w:val="004502D5"/>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E79"/>
    <w:rsid w:val="00456E8A"/>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D5F"/>
    <w:rsid w:val="004730F3"/>
    <w:rsid w:val="00473114"/>
    <w:rsid w:val="004733FE"/>
    <w:rsid w:val="0047347A"/>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38"/>
    <w:rsid w:val="004E3B23"/>
    <w:rsid w:val="004E3BA3"/>
    <w:rsid w:val="004E3C1E"/>
    <w:rsid w:val="004E3CBF"/>
    <w:rsid w:val="004E3EF7"/>
    <w:rsid w:val="004E3FB7"/>
    <w:rsid w:val="004E4053"/>
    <w:rsid w:val="004E40A9"/>
    <w:rsid w:val="004E4233"/>
    <w:rsid w:val="004E4292"/>
    <w:rsid w:val="004E429F"/>
    <w:rsid w:val="004E4427"/>
    <w:rsid w:val="004E4565"/>
    <w:rsid w:val="004E4C3B"/>
    <w:rsid w:val="004E4CFB"/>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60C2"/>
    <w:rsid w:val="00506142"/>
    <w:rsid w:val="00506261"/>
    <w:rsid w:val="00506288"/>
    <w:rsid w:val="005062FA"/>
    <w:rsid w:val="0050638B"/>
    <w:rsid w:val="005066B1"/>
    <w:rsid w:val="005067B7"/>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B55"/>
    <w:rsid w:val="00545C8C"/>
    <w:rsid w:val="00545D56"/>
    <w:rsid w:val="00545D9D"/>
    <w:rsid w:val="00545E8B"/>
    <w:rsid w:val="005460E0"/>
    <w:rsid w:val="00546203"/>
    <w:rsid w:val="005462BB"/>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50118"/>
    <w:rsid w:val="00550428"/>
    <w:rsid w:val="00550C4D"/>
    <w:rsid w:val="00551032"/>
    <w:rsid w:val="005510DD"/>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E49"/>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909"/>
    <w:rsid w:val="00582B12"/>
    <w:rsid w:val="00582DC7"/>
    <w:rsid w:val="00583A19"/>
    <w:rsid w:val="00583A61"/>
    <w:rsid w:val="00583CD3"/>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3B9"/>
    <w:rsid w:val="005933EE"/>
    <w:rsid w:val="00593450"/>
    <w:rsid w:val="005936EF"/>
    <w:rsid w:val="00593BE7"/>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244"/>
    <w:rsid w:val="005A449C"/>
    <w:rsid w:val="005A44CF"/>
    <w:rsid w:val="005A4514"/>
    <w:rsid w:val="005A4606"/>
    <w:rsid w:val="005A467D"/>
    <w:rsid w:val="005A4689"/>
    <w:rsid w:val="005A4855"/>
    <w:rsid w:val="005A49A4"/>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A56"/>
    <w:rsid w:val="005C1C29"/>
    <w:rsid w:val="005C1CAF"/>
    <w:rsid w:val="005C1F79"/>
    <w:rsid w:val="005C206C"/>
    <w:rsid w:val="005C21C9"/>
    <w:rsid w:val="005C2420"/>
    <w:rsid w:val="005C24C5"/>
    <w:rsid w:val="005C256A"/>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EF"/>
    <w:rsid w:val="005C5ED5"/>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7C"/>
    <w:rsid w:val="005D3A0F"/>
    <w:rsid w:val="005D3CD9"/>
    <w:rsid w:val="005D3E1C"/>
    <w:rsid w:val="005D3FA4"/>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7EF"/>
    <w:rsid w:val="00620931"/>
    <w:rsid w:val="0062095F"/>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982"/>
    <w:rsid w:val="00627A93"/>
    <w:rsid w:val="00627ACB"/>
    <w:rsid w:val="0063000A"/>
    <w:rsid w:val="0063008E"/>
    <w:rsid w:val="006301D9"/>
    <w:rsid w:val="0063032C"/>
    <w:rsid w:val="00630618"/>
    <w:rsid w:val="00630759"/>
    <w:rsid w:val="00630856"/>
    <w:rsid w:val="00630A8B"/>
    <w:rsid w:val="00630AB3"/>
    <w:rsid w:val="00630B7C"/>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1BB"/>
    <w:rsid w:val="0064622C"/>
    <w:rsid w:val="00646990"/>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519"/>
    <w:rsid w:val="00691548"/>
    <w:rsid w:val="00691635"/>
    <w:rsid w:val="0069171B"/>
    <w:rsid w:val="00691805"/>
    <w:rsid w:val="006919C2"/>
    <w:rsid w:val="00691A57"/>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5AD"/>
    <w:rsid w:val="006A66E2"/>
    <w:rsid w:val="006A6A1B"/>
    <w:rsid w:val="006A6A67"/>
    <w:rsid w:val="006A6DF9"/>
    <w:rsid w:val="006A6EB8"/>
    <w:rsid w:val="006A6FFE"/>
    <w:rsid w:val="006A709C"/>
    <w:rsid w:val="006A72B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41A"/>
    <w:rsid w:val="006E6597"/>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B75"/>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53B"/>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99F"/>
    <w:rsid w:val="00734A62"/>
    <w:rsid w:val="00734DDB"/>
    <w:rsid w:val="00734E33"/>
    <w:rsid w:val="00734FC2"/>
    <w:rsid w:val="0073570A"/>
    <w:rsid w:val="00735998"/>
    <w:rsid w:val="00735AD3"/>
    <w:rsid w:val="00735B69"/>
    <w:rsid w:val="00735BB0"/>
    <w:rsid w:val="00735BB9"/>
    <w:rsid w:val="00735E6F"/>
    <w:rsid w:val="00735F34"/>
    <w:rsid w:val="007361A6"/>
    <w:rsid w:val="007362E2"/>
    <w:rsid w:val="007362F7"/>
    <w:rsid w:val="00736590"/>
    <w:rsid w:val="00736839"/>
    <w:rsid w:val="0073699E"/>
    <w:rsid w:val="00736A5A"/>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91C"/>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9CF"/>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409"/>
    <w:rsid w:val="007855F0"/>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7040"/>
    <w:rsid w:val="007B715A"/>
    <w:rsid w:val="007B7170"/>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57F"/>
    <w:rsid w:val="007E1628"/>
    <w:rsid w:val="007E1BB6"/>
    <w:rsid w:val="007E1D1D"/>
    <w:rsid w:val="007E1D49"/>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E6"/>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B59"/>
    <w:rsid w:val="00820DC5"/>
    <w:rsid w:val="00820E7A"/>
    <w:rsid w:val="00820F86"/>
    <w:rsid w:val="0082111A"/>
    <w:rsid w:val="00821193"/>
    <w:rsid w:val="008211A8"/>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DC0"/>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C34"/>
    <w:rsid w:val="00891E63"/>
    <w:rsid w:val="00891EF2"/>
    <w:rsid w:val="00892044"/>
    <w:rsid w:val="0089217E"/>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F21"/>
    <w:rsid w:val="008A3FE2"/>
    <w:rsid w:val="008A4223"/>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D3B"/>
    <w:rsid w:val="008B5DA3"/>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374"/>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D89"/>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C54"/>
    <w:rsid w:val="008D7F62"/>
    <w:rsid w:val="008E028B"/>
    <w:rsid w:val="008E02D2"/>
    <w:rsid w:val="008E06F2"/>
    <w:rsid w:val="008E0911"/>
    <w:rsid w:val="008E0922"/>
    <w:rsid w:val="008E0A19"/>
    <w:rsid w:val="008E0CFD"/>
    <w:rsid w:val="008E1265"/>
    <w:rsid w:val="008E12BA"/>
    <w:rsid w:val="008E139F"/>
    <w:rsid w:val="008E1547"/>
    <w:rsid w:val="008E1644"/>
    <w:rsid w:val="008E1917"/>
    <w:rsid w:val="008E1D93"/>
    <w:rsid w:val="008E1F12"/>
    <w:rsid w:val="008E1F99"/>
    <w:rsid w:val="008E20BD"/>
    <w:rsid w:val="008E23B7"/>
    <w:rsid w:val="008E2545"/>
    <w:rsid w:val="008E26BF"/>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CB9"/>
    <w:rsid w:val="008E6EC6"/>
    <w:rsid w:val="008E6EC8"/>
    <w:rsid w:val="008E7010"/>
    <w:rsid w:val="008E70FF"/>
    <w:rsid w:val="008E7664"/>
    <w:rsid w:val="008E7A19"/>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8D8"/>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0BB"/>
    <w:rsid w:val="00930157"/>
    <w:rsid w:val="0093016F"/>
    <w:rsid w:val="00930388"/>
    <w:rsid w:val="009306EB"/>
    <w:rsid w:val="00930DF7"/>
    <w:rsid w:val="00931019"/>
    <w:rsid w:val="00931073"/>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80"/>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D1"/>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711"/>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A61"/>
    <w:rsid w:val="009C2BC6"/>
    <w:rsid w:val="009C32B7"/>
    <w:rsid w:val="009C32E4"/>
    <w:rsid w:val="009C3414"/>
    <w:rsid w:val="009C37AA"/>
    <w:rsid w:val="009C381B"/>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D23"/>
    <w:rsid w:val="009E0D9D"/>
    <w:rsid w:val="009E0DDB"/>
    <w:rsid w:val="009E0E29"/>
    <w:rsid w:val="009E10D1"/>
    <w:rsid w:val="009E1291"/>
    <w:rsid w:val="009E1396"/>
    <w:rsid w:val="009E16E9"/>
    <w:rsid w:val="009E1781"/>
    <w:rsid w:val="009E184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4E4"/>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F3"/>
    <w:rsid w:val="00A04C03"/>
    <w:rsid w:val="00A04C15"/>
    <w:rsid w:val="00A04E31"/>
    <w:rsid w:val="00A04F24"/>
    <w:rsid w:val="00A0505A"/>
    <w:rsid w:val="00A05282"/>
    <w:rsid w:val="00A052E8"/>
    <w:rsid w:val="00A053A3"/>
    <w:rsid w:val="00A05529"/>
    <w:rsid w:val="00A059A2"/>
    <w:rsid w:val="00A05D49"/>
    <w:rsid w:val="00A061BD"/>
    <w:rsid w:val="00A06324"/>
    <w:rsid w:val="00A063A0"/>
    <w:rsid w:val="00A064F9"/>
    <w:rsid w:val="00A06890"/>
    <w:rsid w:val="00A06938"/>
    <w:rsid w:val="00A06A35"/>
    <w:rsid w:val="00A06B10"/>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48D"/>
    <w:rsid w:val="00A304BF"/>
    <w:rsid w:val="00A30511"/>
    <w:rsid w:val="00A30532"/>
    <w:rsid w:val="00A306DB"/>
    <w:rsid w:val="00A307AF"/>
    <w:rsid w:val="00A307D5"/>
    <w:rsid w:val="00A30961"/>
    <w:rsid w:val="00A30D46"/>
    <w:rsid w:val="00A30DED"/>
    <w:rsid w:val="00A30E08"/>
    <w:rsid w:val="00A311C4"/>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B8C"/>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DE4"/>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A86"/>
    <w:rsid w:val="00A86B0E"/>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85C"/>
    <w:rsid w:val="00AA1C95"/>
    <w:rsid w:val="00AA1D47"/>
    <w:rsid w:val="00AA1D5A"/>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9EC"/>
    <w:rsid w:val="00AB1B7C"/>
    <w:rsid w:val="00AB1D8B"/>
    <w:rsid w:val="00AB2077"/>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1D5"/>
    <w:rsid w:val="00B0535A"/>
    <w:rsid w:val="00B0546D"/>
    <w:rsid w:val="00B055EF"/>
    <w:rsid w:val="00B05A4B"/>
    <w:rsid w:val="00B05BB2"/>
    <w:rsid w:val="00B05D33"/>
    <w:rsid w:val="00B05DBE"/>
    <w:rsid w:val="00B060CB"/>
    <w:rsid w:val="00B06354"/>
    <w:rsid w:val="00B0635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839"/>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E0"/>
    <w:rsid w:val="00B35958"/>
    <w:rsid w:val="00B359B1"/>
    <w:rsid w:val="00B35A66"/>
    <w:rsid w:val="00B36083"/>
    <w:rsid w:val="00B361FB"/>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60"/>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46"/>
    <w:rsid w:val="00B657F2"/>
    <w:rsid w:val="00B659FE"/>
    <w:rsid w:val="00B65C51"/>
    <w:rsid w:val="00B65D15"/>
    <w:rsid w:val="00B65D5D"/>
    <w:rsid w:val="00B65E99"/>
    <w:rsid w:val="00B65FFF"/>
    <w:rsid w:val="00B66006"/>
    <w:rsid w:val="00B6601A"/>
    <w:rsid w:val="00B66184"/>
    <w:rsid w:val="00B6628A"/>
    <w:rsid w:val="00B663FF"/>
    <w:rsid w:val="00B666AF"/>
    <w:rsid w:val="00B666B9"/>
    <w:rsid w:val="00B66817"/>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9BE"/>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4B2"/>
    <w:rsid w:val="00BC1734"/>
    <w:rsid w:val="00BC174A"/>
    <w:rsid w:val="00BC18A4"/>
    <w:rsid w:val="00BC19DA"/>
    <w:rsid w:val="00BC1AB0"/>
    <w:rsid w:val="00BC1B4B"/>
    <w:rsid w:val="00BC2002"/>
    <w:rsid w:val="00BC20F5"/>
    <w:rsid w:val="00BC21C7"/>
    <w:rsid w:val="00BC233A"/>
    <w:rsid w:val="00BC2407"/>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FC4"/>
    <w:rsid w:val="00BC5162"/>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C67"/>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8D9"/>
    <w:rsid w:val="00BE3902"/>
    <w:rsid w:val="00BE3AB5"/>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0A4"/>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5219"/>
    <w:rsid w:val="00C1526E"/>
    <w:rsid w:val="00C152FC"/>
    <w:rsid w:val="00C15653"/>
    <w:rsid w:val="00C15654"/>
    <w:rsid w:val="00C15BAD"/>
    <w:rsid w:val="00C15F4D"/>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F9B"/>
    <w:rsid w:val="00C26051"/>
    <w:rsid w:val="00C2611D"/>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18E"/>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C20"/>
    <w:rsid w:val="00C91CB1"/>
    <w:rsid w:val="00C91E3B"/>
    <w:rsid w:val="00C92007"/>
    <w:rsid w:val="00C9214B"/>
    <w:rsid w:val="00C922BB"/>
    <w:rsid w:val="00C9252D"/>
    <w:rsid w:val="00C92586"/>
    <w:rsid w:val="00C926AF"/>
    <w:rsid w:val="00C92A87"/>
    <w:rsid w:val="00C92B57"/>
    <w:rsid w:val="00C92D13"/>
    <w:rsid w:val="00C92D7E"/>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78"/>
    <w:rsid w:val="00CB7AFF"/>
    <w:rsid w:val="00CB7C5D"/>
    <w:rsid w:val="00CB7C9B"/>
    <w:rsid w:val="00CB7CB3"/>
    <w:rsid w:val="00CB7DA2"/>
    <w:rsid w:val="00CB7FEB"/>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0FF"/>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A47"/>
    <w:rsid w:val="00D03A92"/>
    <w:rsid w:val="00D03C46"/>
    <w:rsid w:val="00D0414C"/>
    <w:rsid w:val="00D043A0"/>
    <w:rsid w:val="00D043BF"/>
    <w:rsid w:val="00D043C0"/>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B5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DFC"/>
    <w:rsid w:val="00D16F87"/>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935"/>
    <w:rsid w:val="00D47972"/>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6F"/>
    <w:rsid w:val="00D61957"/>
    <w:rsid w:val="00D61A97"/>
    <w:rsid w:val="00D61CE9"/>
    <w:rsid w:val="00D61D0F"/>
    <w:rsid w:val="00D61D9D"/>
    <w:rsid w:val="00D61DC5"/>
    <w:rsid w:val="00D61E8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8A"/>
    <w:rsid w:val="00D6655A"/>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3DD"/>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4A3"/>
    <w:rsid w:val="00D76529"/>
    <w:rsid w:val="00D76594"/>
    <w:rsid w:val="00D7696B"/>
    <w:rsid w:val="00D76AF3"/>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190"/>
    <w:rsid w:val="00D9550F"/>
    <w:rsid w:val="00D95C8E"/>
    <w:rsid w:val="00D96298"/>
    <w:rsid w:val="00D964FC"/>
    <w:rsid w:val="00D966F8"/>
    <w:rsid w:val="00D9680E"/>
    <w:rsid w:val="00D96920"/>
    <w:rsid w:val="00D96B22"/>
    <w:rsid w:val="00D96B32"/>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24"/>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E"/>
    <w:rsid w:val="00DC66BC"/>
    <w:rsid w:val="00DC67A4"/>
    <w:rsid w:val="00DC67BA"/>
    <w:rsid w:val="00DC6824"/>
    <w:rsid w:val="00DC6D47"/>
    <w:rsid w:val="00DC6D79"/>
    <w:rsid w:val="00DC6E30"/>
    <w:rsid w:val="00DC6E66"/>
    <w:rsid w:val="00DC6EDD"/>
    <w:rsid w:val="00DC70F6"/>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9E1"/>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C7"/>
    <w:rsid w:val="00DF273F"/>
    <w:rsid w:val="00DF2835"/>
    <w:rsid w:val="00DF2875"/>
    <w:rsid w:val="00DF2917"/>
    <w:rsid w:val="00DF2A7F"/>
    <w:rsid w:val="00DF308B"/>
    <w:rsid w:val="00DF332D"/>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780"/>
    <w:rsid w:val="00E22818"/>
    <w:rsid w:val="00E229F0"/>
    <w:rsid w:val="00E22BA7"/>
    <w:rsid w:val="00E22C44"/>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7032"/>
    <w:rsid w:val="00E2705A"/>
    <w:rsid w:val="00E2719D"/>
    <w:rsid w:val="00E273E0"/>
    <w:rsid w:val="00E27802"/>
    <w:rsid w:val="00E278A3"/>
    <w:rsid w:val="00E278EB"/>
    <w:rsid w:val="00E279A2"/>
    <w:rsid w:val="00E27DD2"/>
    <w:rsid w:val="00E27DEC"/>
    <w:rsid w:val="00E27FB1"/>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6AD"/>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339"/>
    <w:rsid w:val="00E4742B"/>
    <w:rsid w:val="00E47440"/>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145"/>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1A"/>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8A"/>
    <w:rsid w:val="00E90C06"/>
    <w:rsid w:val="00E910BE"/>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4EC"/>
    <w:rsid w:val="00E9576C"/>
    <w:rsid w:val="00E957E9"/>
    <w:rsid w:val="00E95874"/>
    <w:rsid w:val="00E959A3"/>
    <w:rsid w:val="00E95AB7"/>
    <w:rsid w:val="00E95CA5"/>
    <w:rsid w:val="00E960B5"/>
    <w:rsid w:val="00E9624B"/>
    <w:rsid w:val="00E962D0"/>
    <w:rsid w:val="00E9655D"/>
    <w:rsid w:val="00E966BF"/>
    <w:rsid w:val="00E967DE"/>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C8"/>
    <w:rsid w:val="00EA0EDB"/>
    <w:rsid w:val="00EA0F33"/>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826"/>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648"/>
    <w:rsid w:val="00EB06E6"/>
    <w:rsid w:val="00EB090F"/>
    <w:rsid w:val="00EB0A71"/>
    <w:rsid w:val="00EB0B8E"/>
    <w:rsid w:val="00EB0D55"/>
    <w:rsid w:val="00EB0DAC"/>
    <w:rsid w:val="00EB0E78"/>
    <w:rsid w:val="00EB0F4D"/>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439"/>
    <w:rsid w:val="00ED466B"/>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3D2"/>
    <w:rsid w:val="00EF147C"/>
    <w:rsid w:val="00EF1505"/>
    <w:rsid w:val="00EF1995"/>
    <w:rsid w:val="00EF1B05"/>
    <w:rsid w:val="00EF2006"/>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9E"/>
    <w:rsid w:val="00F37B8D"/>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165"/>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8CF"/>
    <w:rsid w:val="00F71D7D"/>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1FD2"/>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2"/>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4"/>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20"/>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My_documents\3gppDocs\RAN1_97\zips\R1-1906207.zip" TargetMode="External"/><Relationship Id="rId18" Type="http://schemas.openxmlformats.org/officeDocument/2006/relationships/hyperlink" Target="file:///C:\My_documents\3gppDocs\RAN1_97\zips\R1-1906403.zip" TargetMode="External"/><Relationship Id="rId26" Type="http://schemas.openxmlformats.org/officeDocument/2006/relationships/hyperlink" Target="file:///C:\My_documents\3gppDocs\RAN1_97\zips\R1-1906839.zip" TargetMode="External"/><Relationship Id="rId39" Type="http://schemas.openxmlformats.org/officeDocument/2006/relationships/hyperlink" Target="file:///C:\My_documents\3gppDocs\RAN1_97\zips\R1-1907361.zip" TargetMode="External"/><Relationship Id="rId3" Type="http://schemas.openxmlformats.org/officeDocument/2006/relationships/numbering" Target="numbering.xml"/><Relationship Id="rId21" Type="http://schemas.openxmlformats.org/officeDocument/2006/relationships/hyperlink" Target="file:///C:\My_documents\3gppDocs\RAN1_97\zips\R1-1906515.zip" TargetMode="External"/><Relationship Id="rId34" Type="http://schemas.openxmlformats.org/officeDocument/2006/relationships/hyperlink" Target="file:///C:\My_documents\3gppDocs\RAN1_97\zips\R1-1907166.zip"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My_documents\3gppDocs\RAN1_97\zips\R1-1906139.zip" TargetMode="External"/><Relationship Id="rId17" Type="http://schemas.openxmlformats.org/officeDocument/2006/relationships/hyperlink" Target="file:///C:\My_documents\3gppDocs\RAN1_97\zips\R1-1906392.zip" TargetMode="External"/><Relationship Id="rId25" Type="http://schemas.openxmlformats.org/officeDocument/2006/relationships/hyperlink" Target="file:///C:\My_documents\3gppDocs\RAN1_97\zips\R1-1906796.zip" TargetMode="External"/><Relationship Id="rId33" Type="http://schemas.openxmlformats.org/officeDocument/2006/relationships/hyperlink" Target="file:///C:\My_documents\3gppDocs\RAN1_97\zips\R1-1907136.zip" TargetMode="External"/><Relationship Id="rId38" Type="http://schemas.openxmlformats.org/officeDocument/2006/relationships/hyperlink" Target="file:///C:\My_documents\3gppDocs\RAN1_97\zips\R1-1907335.zip" TargetMode="External"/><Relationship Id="rId2" Type="http://schemas.openxmlformats.org/officeDocument/2006/relationships/customXml" Target="../customXml/item1.xml"/><Relationship Id="rId16" Type="http://schemas.openxmlformats.org/officeDocument/2006/relationships/hyperlink" Target="file:///C:\My_documents\3gppDocs\RAN1_97\zips\R1-1906368.zip" TargetMode="External"/><Relationship Id="rId20" Type="http://schemas.openxmlformats.org/officeDocument/2006/relationships/hyperlink" Target="file:///C:\My_documents\3gppDocs\RAN1_97\zips\R1-1906477.zip" TargetMode="External"/><Relationship Id="rId29" Type="http://schemas.openxmlformats.org/officeDocument/2006/relationships/hyperlink" Target="file:///C:\My_documents\3gppDocs\RAN1_97\zips\R1-1907049.zip" TargetMode="External"/><Relationship Id="rId41" Type="http://schemas.openxmlformats.org/officeDocument/2006/relationships/hyperlink" Target="file:///C:\My_documents\3gppDocs\RAN1_97\zips\R1-190736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My_documents\3gppDocs\RAN1_97\zips\R1-1906076.zip" TargetMode="External"/><Relationship Id="rId24" Type="http://schemas.openxmlformats.org/officeDocument/2006/relationships/hyperlink" Target="file:///C:\My_documents\3gppDocs\RAN1_97\zips\R1-1906651.zip" TargetMode="External"/><Relationship Id="rId32" Type="http://schemas.openxmlformats.org/officeDocument/2006/relationships/hyperlink" Target="file:///C:\My_documents\3gppDocs\RAN1_97\zips\R1-1907130.zip" TargetMode="External"/><Relationship Id="rId37" Type="http://schemas.openxmlformats.org/officeDocument/2006/relationships/hyperlink" Target="file:///C:\My_documents\3gppDocs\RAN1_97\zips\R1-1907271.zip" TargetMode="External"/><Relationship Id="rId40" Type="http://schemas.openxmlformats.org/officeDocument/2006/relationships/hyperlink" Target="file:///C:\My_documents\3gppDocs\RAN1_97\zips\R1-1907364.zip" TargetMode="External"/><Relationship Id="rId5" Type="http://schemas.openxmlformats.org/officeDocument/2006/relationships/settings" Target="settings.xml"/><Relationship Id="rId15" Type="http://schemas.openxmlformats.org/officeDocument/2006/relationships/hyperlink" Target="file:///C:\My_documents\3gppDocs\RAN1_97\zips\R1-1906316.zip" TargetMode="External"/><Relationship Id="rId23" Type="http://schemas.openxmlformats.org/officeDocument/2006/relationships/hyperlink" Target="file:///C:\My_documents\3gppDocs\RAN1_97\zips\R1-1906572.zip" TargetMode="External"/><Relationship Id="rId28" Type="http://schemas.openxmlformats.org/officeDocument/2006/relationships/hyperlink" Target="file:///C:\My_documents\3gppDocs\RAN1_97\zips\R1-1907014.zip" TargetMode="External"/><Relationship Id="rId36" Type="http://schemas.openxmlformats.org/officeDocument/2006/relationships/hyperlink" Target="file:///C:\My_documents\3gppDocs\RAN1_97\zips\R1-1907232.zip" TargetMode="External"/><Relationship Id="rId10" Type="http://schemas.openxmlformats.org/officeDocument/2006/relationships/hyperlink" Target="file:///C:\My_documents\3gppDocs\RAN1_97\zips\R1-1906011.zip" TargetMode="External"/><Relationship Id="rId19" Type="http://schemas.openxmlformats.org/officeDocument/2006/relationships/hyperlink" Target="file:///C:\My_documents\3gppDocs\RAN1_97\zips\R1-1906438.zip" TargetMode="External"/><Relationship Id="rId31" Type="http://schemas.openxmlformats.org/officeDocument/2006/relationships/hyperlink" Target="file:///C:\My_documents\3gppDocs\RAN1_97\zips\R1-1907101.zip" TargetMode="External"/><Relationship Id="rId4" Type="http://schemas.openxmlformats.org/officeDocument/2006/relationships/styles" Target="styles.xml"/><Relationship Id="rId9" Type="http://schemas.openxmlformats.org/officeDocument/2006/relationships/hyperlink" Target="file:///C:\My_documents\3gppDocs\RAN1_97\zips\R1-1906403.zip" TargetMode="External"/><Relationship Id="rId14" Type="http://schemas.openxmlformats.org/officeDocument/2006/relationships/hyperlink" Target="file:///C:\My_documents\3gppDocs\RAN1_97\zips\R1-1906269.zip" TargetMode="External"/><Relationship Id="rId22" Type="http://schemas.openxmlformats.org/officeDocument/2006/relationships/hyperlink" Target="file:///C:\My_documents\3gppDocs\RAN1_97\zips\R1-1906555.zip" TargetMode="External"/><Relationship Id="rId27" Type="http://schemas.openxmlformats.org/officeDocument/2006/relationships/hyperlink" Target="file:///C:\My_documents\3gppDocs\RAN1_97\zips\R1-1906936.zip" TargetMode="External"/><Relationship Id="rId30" Type="http://schemas.openxmlformats.org/officeDocument/2006/relationships/hyperlink" Target="file:///C:\My_documents\3gppDocs\RAN1_97\zips\R1-1907094.zip" TargetMode="External"/><Relationship Id="rId35" Type="http://schemas.openxmlformats.org/officeDocument/2006/relationships/hyperlink" Target="file:///C:\My_documents\3gppDocs\RAN1_97\zips\R1-1907218.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8984E-C074-422F-813B-92093D98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2581</TotalTime>
  <Pages>26</Pages>
  <Words>13786</Words>
  <Characters>78321</Characters>
  <Application>Microsoft Office Word</Application>
  <DocSecurity>0</DocSecurity>
  <Lines>1465</Lines>
  <Paragraphs>946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91437</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103</cp:revision>
  <cp:lastPrinted>2013-05-13T09:37:00Z</cp:lastPrinted>
  <dcterms:created xsi:type="dcterms:W3CDTF">2019-04-11T08:43:00Z</dcterms:created>
  <dcterms:modified xsi:type="dcterms:W3CDTF">2019-05-14T00:04:00Z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7dc392be-38bd-473f-9b49-bd2eb81f6384</vt:lpwstr>
  </property>
  <property fmtid="{D5CDD505-2E9C-101B-9397-08002B2CF9AE}" pid="4" name="CTP_TimeStamp">
    <vt:lpwstr>2019-05-14 00:04:32Z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